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62B9D5CD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 xml:space="preserve">/SZP/02/2021                                                                                                      Ryki  dn.  </w:t>
      </w:r>
      <w:r w:rsidR="00B564C0">
        <w:rPr>
          <w:rFonts w:cs="Arial"/>
          <w:b/>
        </w:rPr>
        <w:t>20</w:t>
      </w:r>
      <w:r>
        <w:rPr>
          <w:rFonts w:cs="Arial"/>
          <w:b/>
        </w:rPr>
        <w:t>.05.2021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189FED64" w14:textId="77777777" w:rsidR="00124630" w:rsidRPr="00124630" w:rsidRDefault="00124630" w:rsidP="00124630">
      <w:pPr>
        <w:jc w:val="center"/>
        <w:rPr>
          <w:rFonts w:cs="Arial"/>
          <w:b/>
          <w:i/>
        </w:rPr>
      </w:pPr>
      <w:r>
        <w:rPr>
          <w:sz w:val="25"/>
          <w:szCs w:val="25"/>
        </w:rPr>
        <w:t xml:space="preserve"> </w:t>
      </w:r>
      <w:r w:rsidRPr="007E36E6">
        <w:rPr>
          <w:rFonts w:cs="Arial"/>
          <w:b/>
          <w:i/>
        </w:rPr>
        <w:t>Kompleksowa dostawa (sprzedaż i dystrybucja) gazu ziemnego</w:t>
      </w: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48C5063F" w:rsidR="00917F2E" w:rsidRDefault="00124630"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001AFF" w:rsidRPr="00001AFF">
        <w:rPr>
          <w:sz w:val="25"/>
          <w:szCs w:val="25"/>
        </w:rPr>
        <w:t>207 248,8</w:t>
      </w:r>
      <w:r w:rsidR="00447120">
        <w:rPr>
          <w:sz w:val="25"/>
          <w:szCs w:val="25"/>
        </w:rPr>
        <w:t>0</w:t>
      </w:r>
      <w:r>
        <w:rPr>
          <w:sz w:val="25"/>
          <w:szCs w:val="25"/>
        </w:rPr>
        <w:t xml:space="preserve"> zł brutto.</w:t>
      </w:r>
    </w:p>
    <w:sectPr w:rsidR="00917F2E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124630"/>
    <w:rsid w:val="00447120"/>
    <w:rsid w:val="00802230"/>
    <w:rsid w:val="00917F2E"/>
    <w:rsid w:val="00B5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6</cp:revision>
  <dcterms:created xsi:type="dcterms:W3CDTF">2021-05-19T09:09:00Z</dcterms:created>
  <dcterms:modified xsi:type="dcterms:W3CDTF">2021-05-20T05:47:00Z</dcterms:modified>
</cp:coreProperties>
</file>