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8E3D" w14:textId="0AD406DD" w:rsidR="00A11D0E" w:rsidRDefault="00A11D0E" w:rsidP="0046349B">
      <w:pPr>
        <w:jc w:val="right"/>
      </w:pPr>
    </w:p>
    <w:p w14:paraId="759C4286" w14:textId="3B256ADD" w:rsidR="00DF35E3" w:rsidRDefault="00DF35E3" w:rsidP="00480823"/>
    <w:p w14:paraId="2581770E" w14:textId="72C11499" w:rsidR="00480823" w:rsidRDefault="00480823" w:rsidP="00480823"/>
    <w:p w14:paraId="74401A7B" w14:textId="27BC1676" w:rsidR="00480823" w:rsidRPr="00912980" w:rsidRDefault="00912980" w:rsidP="00912980">
      <w:pPr>
        <w:jc w:val="center"/>
        <w:rPr>
          <w:b/>
          <w:bCs/>
          <w:sz w:val="26"/>
          <w:szCs w:val="26"/>
          <w:lang w:val="pl-PL"/>
        </w:rPr>
      </w:pPr>
      <w:r w:rsidRPr="00912980">
        <w:rPr>
          <w:b/>
          <w:bCs/>
          <w:sz w:val="26"/>
          <w:szCs w:val="26"/>
          <w:lang w:val="pl-PL"/>
        </w:rPr>
        <w:t>Odpowiedzi na pytania zgłoszone do postępowania ZP/SZP/01/2022</w:t>
      </w:r>
    </w:p>
    <w:p w14:paraId="1B6964C5" w14:textId="354BAD56" w:rsidR="00480823" w:rsidRPr="00912980" w:rsidRDefault="00480823" w:rsidP="00480823">
      <w:pPr>
        <w:rPr>
          <w:lang w:val="pl-PL"/>
        </w:rPr>
      </w:pPr>
    </w:p>
    <w:p w14:paraId="334598EE" w14:textId="1008B064" w:rsidR="00480823" w:rsidRPr="00912980" w:rsidRDefault="00480823" w:rsidP="00480823">
      <w:pPr>
        <w:rPr>
          <w:lang w:val="pl-PL"/>
        </w:rPr>
      </w:pPr>
    </w:p>
    <w:p w14:paraId="2D0C8699" w14:textId="146D4D38" w:rsidR="00912980" w:rsidRDefault="00480823" w:rsidP="00912980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rFonts w:cs="Calibri"/>
          <w:color w:val="000000"/>
          <w:spacing w:val="4"/>
          <w:lang w:val="pl-PL"/>
        </w:rPr>
      </w:pPr>
      <w:r w:rsidRPr="00912980">
        <w:rPr>
          <w:rFonts w:cs="Calibri"/>
          <w:color w:val="000000"/>
          <w:spacing w:val="4"/>
          <w:lang w:val="pl-PL"/>
        </w:rPr>
        <w:t>Czy Zamawiający w pakiecie numer  1 pozycje 1-3, 5-13 wymaga zaoferowania produktów leczniczych w bezpiecznych opakowaniach typu KabiClear wyposażonych w dwa różnej wielkości porty zabezpieczone plastikowymi zatyczkami (dodatkowo oznaczonymi strzałkami, jedna do wstrzyknięcia, druga wskazująca miejsce do podłączenia zestawu do infuzji) co zmniejsza ryzyko kontaminacji. Porty w proponowanych opakowaniach mają właściwości samozasklepiające dzięki czemu nawet po przypadkowym wyrwaniu zestawu do infuzji zalecony w terapii płyn nie wycieknie na zewnątrz. Reasumując - takie opakowanie skraca czas pracy personelu przy przygotowaniu infuzji oraz zmniejsza koszty przygotowania ze względu na brak konieczności dezynfekcji portów przed pierwszym użyciem.</w:t>
      </w:r>
    </w:p>
    <w:p w14:paraId="516F0869" w14:textId="5B08105F" w:rsidR="00035761" w:rsidRDefault="00912980" w:rsidP="00035761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i/>
          <w:iCs/>
          <w:lang w:val="pl-PL"/>
        </w:rPr>
      </w:pPr>
      <w:r w:rsidRPr="00035761">
        <w:rPr>
          <w:i/>
          <w:iCs/>
          <w:lang w:val="pl-PL"/>
        </w:rPr>
        <w:t>Odp.</w:t>
      </w:r>
      <w:r w:rsidR="00185DD0">
        <w:rPr>
          <w:i/>
          <w:iCs/>
          <w:lang w:val="pl-PL"/>
        </w:rPr>
        <w:t xml:space="preserve"> </w:t>
      </w:r>
      <w:r w:rsidR="00480823" w:rsidRPr="00035761">
        <w:rPr>
          <w:i/>
          <w:iCs/>
          <w:lang w:val="pl-PL"/>
        </w:rPr>
        <w:t>Tak, wymagamy</w:t>
      </w:r>
    </w:p>
    <w:p w14:paraId="17687473" w14:textId="77777777" w:rsidR="00035761" w:rsidRDefault="00035761" w:rsidP="00035761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i/>
          <w:iCs/>
          <w:lang w:val="pl-PL"/>
        </w:rPr>
      </w:pPr>
    </w:p>
    <w:p w14:paraId="72C3C303" w14:textId="77777777" w:rsidR="00035761" w:rsidRDefault="00035761" w:rsidP="00035761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i/>
          <w:iCs/>
          <w:lang w:val="pl-PL"/>
        </w:rPr>
      </w:pPr>
    </w:p>
    <w:p w14:paraId="76B684E4" w14:textId="40381B03" w:rsidR="00035761" w:rsidRDefault="00480823" w:rsidP="00035761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  <w:r w:rsidRPr="00480823">
        <w:rPr>
          <w:shd w:val="clear" w:color="auto" w:fill="FFFFFF"/>
          <w:lang w:val="pl-PL"/>
        </w:rPr>
        <w:t>Czy Zamawiający wymaga zaoferowania w pakiecie 1 pozycja 13 płynu wieloelektrolitowego fizjologicznego, izotonicznego zawierającego jony Na+ - 141 mmol/l,  K+ - 5 mmol/l, Ca++ - 2mmol/l, Mg++ - 1 mmol/l, Cl- - 109 mmol/l, Octany - 34 mmol/l,  Cytryniany - 3 mmol/l?</w:t>
      </w:r>
    </w:p>
    <w:p w14:paraId="7CF9C0B1" w14:textId="59BBA72A" w:rsidR="00480823" w:rsidRPr="00035761" w:rsidRDefault="00035761" w:rsidP="00035761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color w:val="FF0000"/>
          <w:lang w:val="pl-PL"/>
        </w:rPr>
      </w:pPr>
      <w:r w:rsidRPr="00035761">
        <w:rPr>
          <w:i/>
          <w:iCs/>
          <w:lang w:val="pl-PL"/>
        </w:rPr>
        <w:t>Odp.</w:t>
      </w:r>
      <w:r>
        <w:rPr>
          <w:i/>
          <w:iCs/>
          <w:lang w:val="pl-PL"/>
        </w:rPr>
        <w:t xml:space="preserve"> </w:t>
      </w:r>
      <w:r w:rsidRPr="00035761">
        <w:rPr>
          <w:i/>
          <w:iCs/>
          <w:lang w:val="pl-PL"/>
        </w:rPr>
        <w:t>Tak</w:t>
      </w:r>
      <w:r>
        <w:rPr>
          <w:i/>
          <w:iCs/>
          <w:lang w:val="pl-PL"/>
        </w:rPr>
        <w:t>, dopuszczamy</w:t>
      </w:r>
    </w:p>
    <w:p w14:paraId="4174282A" w14:textId="77777777" w:rsidR="003B77E5" w:rsidRDefault="003B77E5" w:rsidP="00480823">
      <w:pPr>
        <w:tabs>
          <w:tab w:val="left" w:pos="142"/>
        </w:tabs>
        <w:autoSpaceDE w:val="0"/>
        <w:autoSpaceDN w:val="0"/>
        <w:adjustRightInd w:val="0"/>
        <w:ind w:right="48"/>
        <w:rPr>
          <w:b/>
          <w:bCs/>
          <w:shd w:val="clear" w:color="auto" w:fill="FFFFFF"/>
          <w:lang w:val="pl-PL"/>
        </w:rPr>
      </w:pPr>
    </w:p>
    <w:p w14:paraId="388E605B" w14:textId="78BE8EAB" w:rsidR="00480823" w:rsidRPr="00035761" w:rsidRDefault="00480823" w:rsidP="00035761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  <w:r w:rsidRPr="00035761">
        <w:rPr>
          <w:shd w:val="clear" w:color="auto" w:fill="FFFFFF"/>
          <w:lang w:val="pl-PL"/>
        </w:rPr>
        <w:t xml:space="preserve">Pakiet 5 poz.1 </w:t>
      </w:r>
    </w:p>
    <w:p w14:paraId="71DE083E" w14:textId="4371085F" w:rsidR="00035761" w:rsidRDefault="00480823" w:rsidP="00035761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  <w:r w:rsidRPr="00480823">
        <w:rPr>
          <w:shd w:val="clear" w:color="auto" w:fill="FFFFFF"/>
          <w:lang w:val="pl-PL"/>
        </w:rPr>
        <w:t>Czy Zamawiający ma na myśli produkt pakowany po 10 ampułek 10 ml?</w:t>
      </w:r>
    </w:p>
    <w:p w14:paraId="1915DD0F" w14:textId="0F08D1F9" w:rsidR="00480823" w:rsidRDefault="00035761" w:rsidP="00035761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i/>
          <w:iCs/>
          <w:lang w:val="pl-PL"/>
        </w:rPr>
      </w:pPr>
      <w:r w:rsidRPr="00035761">
        <w:rPr>
          <w:i/>
          <w:iCs/>
          <w:lang w:val="pl-PL"/>
        </w:rPr>
        <w:t>Odp.</w:t>
      </w:r>
      <w:r>
        <w:rPr>
          <w:i/>
          <w:iCs/>
          <w:lang w:val="pl-PL"/>
        </w:rPr>
        <w:t xml:space="preserve"> </w:t>
      </w:r>
      <w:r w:rsidRPr="00035761">
        <w:rPr>
          <w:i/>
          <w:iCs/>
          <w:lang w:val="pl-PL"/>
        </w:rPr>
        <w:t>Tak</w:t>
      </w:r>
    </w:p>
    <w:p w14:paraId="0C827B02" w14:textId="77777777" w:rsidR="00035761" w:rsidRPr="004138FA" w:rsidRDefault="00035761" w:rsidP="00035761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color w:val="FF0000"/>
          <w:lang w:val="pl-PL"/>
        </w:rPr>
      </w:pPr>
    </w:p>
    <w:p w14:paraId="17535EAE" w14:textId="77777777" w:rsidR="00480823" w:rsidRPr="00035761" w:rsidRDefault="00480823" w:rsidP="00035761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  <w:r w:rsidRPr="00035761">
        <w:rPr>
          <w:shd w:val="clear" w:color="auto" w:fill="FFFFFF"/>
          <w:lang w:val="pl-PL"/>
        </w:rPr>
        <w:t>Pakiet 5 poz.2</w:t>
      </w:r>
    </w:p>
    <w:p w14:paraId="03527D25" w14:textId="625B0CE3" w:rsidR="00035761" w:rsidRPr="00480823" w:rsidRDefault="00480823" w:rsidP="00035761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  <w:r w:rsidRPr="00480823">
        <w:rPr>
          <w:shd w:val="clear" w:color="auto" w:fill="FFFFFF"/>
          <w:lang w:val="pl-PL"/>
        </w:rPr>
        <w:t>Czy Zamawiający dopuści fosforany organiczne w opakowaniu typu ampułka x20 sztuk?</w:t>
      </w:r>
    </w:p>
    <w:p w14:paraId="0BE96EFA" w14:textId="303E7ED0" w:rsidR="003B77E5" w:rsidRDefault="00035761" w:rsidP="00035761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i/>
          <w:iCs/>
          <w:lang w:val="pl-PL"/>
        </w:rPr>
      </w:pPr>
      <w:r w:rsidRPr="00035761">
        <w:rPr>
          <w:i/>
          <w:iCs/>
          <w:lang w:val="pl-PL"/>
        </w:rPr>
        <w:t>Odp.</w:t>
      </w:r>
      <w:r>
        <w:rPr>
          <w:i/>
          <w:iCs/>
          <w:lang w:val="pl-PL"/>
        </w:rPr>
        <w:t xml:space="preserve"> </w:t>
      </w:r>
      <w:r w:rsidRPr="00035761">
        <w:rPr>
          <w:i/>
          <w:iCs/>
          <w:lang w:val="pl-PL"/>
        </w:rPr>
        <w:t>Tak</w:t>
      </w:r>
      <w:r>
        <w:rPr>
          <w:i/>
          <w:iCs/>
          <w:lang w:val="pl-PL"/>
        </w:rPr>
        <w:t>, dopuszczamy</w:t>
      </w:r>
    </w:p>
    <w:p w14:paraId="6893B8BE" w14:textId="0623404C" w:rsidR="00C322D6" w:rsidRDefault="00C322D6" w:rsidP="00035761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i/>
          <w:iCs/>
          <w:lang w:val="pl-PL"/>
        </w:rPr>
      </w:pPr>
    </w:p>
    <w:p w14:paraId="1701EDBB" w14:textId="5612B90B" w:rsidR="00C322D6" w:rsidRPr="004138FA" w:rsidRDefault="00C322D6" w:rsidP="00C322D6">
      <w:pPr>
        <w:rPr>
          <w:shd w:val="clear" w:color="auto" w:fill="FFFFFF"/>
          <w:lang w:val="pl-PL"/>
        </w:rPr>
      </w:pPr>
      <w:r w:rsidRPr="004138FA">
        <w:rPr>
          <w:shd w:val="clear" w:color="auto" w:fill="FFFFFF"/>
          <w:lang w:val="pl-PL"/>
        </w:rPr>
        <w:t>Pakiet 5 poz.6</w:t>
      </w:r>
    </w:p>
    <w:p w14:paraId="5558269D" w14:textId="5A0A3B47" w:rsidR="00C322D6" w:rsidRPr="00C322D6" w:rsidRDefault="00C322D6" w:rsidP="00C322D6">
      <w:pPr>
        <w:rPr>
          <w:shd w:val="clear" w:color="auto" w:fill="FFFFFF"/>
          <w:lang w:val="pl-PL"/>
        </w:rPr>
      </w:pPr>
      <w:r w:rsidRPr="00C322D6">
        <w:rPr>
          <w:shd w:val="clear" w:color="auto" w:fill="FFFFFF"/>
          <w:lang w:val="pl-PL"/>
        </w:rPr>
        <w:t>Czy Zamawiający ma na myśli fosforany organiczne pakowane w opakowanie typu ampułka x 20 sztuk czy fosforany nieorganiczne pakowane w opakowanie typu fiolka x10</w:t>
      </w:r>
    </w:p>
    <w:p w14:paraId="036ADC9A" w14:textId="571CF601" w:rsidR="00C322D6" w:rsidRPr="00396DA2" w:rsidRDefault="00C322D6" w:rsidP="00C322D6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i/>
          <w:iCs/>
          <w:lang w:val="pl-PL"/>
        </w:rPr>
      </w:pPr>
      <w:r w:rsidRPr="00035761">
        <w:rPr>
          <w:i/>
          <w:iCs/>
          <w:lang w:val="pl-PL"/>
        </w:rPr>
        <w:t>Odp.</w:t>
      </w:r>
      <w:r>
        <w:rPr>
          <w:i/>
          <w:iCs/>
          <w:lang w:val="pl-PL"/>
        </w:rPr>
        <w:t xml:space="preserve"> </w:t>
      </w:r>
      <w:r w:rsidRPr="00396DA2">
        <w:rPr>
          <w:i/>
          <w:iCs/>
          <w:lang w:val="pl-PL"/>
        </w:rPr>
        <w:t xml:space="preserve">W związku z nieprawidłowym opisem pozycji w pozycji 6 </w:t>
      </w:r>
      <w:r w:rsidR="00396DA2" w:rsidRPr="00396DA2">
        <w:rPr>
          <w:i/>
          <w:iCs/>
          <w:lang w:val="pl-PL"/>
        </w:rPr>
        <w:t xml:space="preserve">wprowadzono korektę w </w:t>
      </w:r>
      <w:r w:rsidR="00396DA2">
        <w:rPr>
          <w:i/>
          <w:iCs/>
          <w:lang w:val="pl-PL"/>
        </w:rPr>
        <w:t>zestawieniu</w:t>
      </w:r>
      <w:r w:rsidR="00396DA2" w:rsidRPr="00396DA2">
        <w:rPr>
          <w:i/>
          <w:iCs/>
          <w:lang w:val="pl-PL"/>
        </w:rPr>
        <w:t xml:space="preserve"> asortymentowo cenowym o treści</w:t>
      </w:r>
      <w:r w:rsidRPr="00396DA2">
        <w:rPr>
          <w:i/>
          <w:iCs/>
          <w:lang w:val="pl-PL"/>
        </w:rPr>
        <w:t xml:space="preserve">: </w:t>
      </w:r>
    </w:p>
    <w:p w14:paraId="51F10A9E" w14:textId="2B0D95C0" w:rsidR="00C322D6" w:rsidRDefault="00C322D6" w:rsidP="00C322D6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i/>
          <w:iCs/>
          <w:lang w:val="pl-PL"/>
        </w:rPr>
      </w:pPr>
      <w:r w:rsidRPr="00396DA2">
        <w:rPr>
          <w:i/>
          <w:iCs/>
          <w:lang w:val="pl-PL"/>
        </w:rPr>
        <w:t>Roztwór do wlewów dożylnych zawierający pierwiastki śladowe w tym selen. Ampułki 10ml pakowane po 20szt</w:t>
      </w:r>
      <w:r w:rsidR="00396DA2">
        <w:rPr>
          <w:i/>
          <w:iCs/>
          <w:lang w:val="pl-PL"/>
        </w:rPr>
        <w:t>.</w:t>
      </w:r>
    </w:p>
    <w:p w14:paraId="4336B520" w14:textId="2E3CE872" w:rsidR="00396DA2" w:rsidRPr="00396DA2" w:rsidRDefault="00396DA2" w:rsidP="00C322D6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i/>
          <w:iCs/>
          <w:lang w:val="pl-PL"/>
        </w:rPr>
      </w:pPr>
      <w:r>
        <w:rPr>
          <w:i/>
          <w:iCs/>
          <w:lang w:val="pl-PL"/>
        </w:rPr>
        <w:t>Zmienione w tym punkcie zestawienie</w:t>
      </w:r>
      <w:r w:rsidRPr="00396DA2">
        <w:rPr>
          <w:i/>
          <w:iCs/>
          <w:lang w:val="pl-PL"/>
        </w:rPr>
        <w:t xml:space="preserve"> asortymentowo cenow</w:t>
      </w:r>
      <w:r>
        <w:rPr>
          <w:i/>
          <w:iCs/>
          <w:lang w:val="pl-PL"/>
        </w:rPr>
        <w:t>e zamieszczamy na stronie postępowania.</w:t>
      </w:r>
    </w:p>
    <w:p w14:paraId="11664CF9" w14:textId="77777777" w:rsidR="00C322D6" w:rsidRPr="00C322D6" w:rsidRDefault="00C322D6" w:rsidP="00035761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color w:val="FF0000"/>
          <w:shd w:val="clear" w:color="auto" w:fill="FFFFFF"/>
          <w:lang w:val="pl-PL"/>
        </w:rPr>
      </w:pPr>
    </w:p>
    <w:p w14:paraId="104F0A2A" w14:textId="4345A647" w:rsidR="003B77E5" w:rsidRPr="00C322D6" w:rsidRDefault="003B77E5" w:rsidP="00480823">
      <w:pPr>
        <w:pStyle w:val="Zwykytekst"/>
        <w:rPr>
          <w:color w:val="FF0000"/>
          <w:shd w:val="clear" w:color="auto" w:fill="FFFFFF"/>
          <w:lang w:val="pl-PL"/>
        </w:rPr>
      </w:pPr>
    </w:p>
    <w:p w14:paraId="39C82312" w14:textId="77777777" w:rsidR="003B77E5" w:rsidRPr="00035761" w:rsidRDefault="003B77E5" w:rsidP="00035761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  <w:r w:rsidRPr="00035761">
        <w:rPr>
          <w:shd w:val="clear" w:color="auto" w:fill="FFFFFF"/>
          <w:lang w:val="pl-PL"/>
        </w:rPr>
        <w:t>Pakiet 2, poz. 1 – Czy Zamawiający wyrazi zgodę na zaoferowanie sterylnego pakietu do szycia o składzie:</w:t>
      </w:r>
    </w:p>
    <w:p w14:paraId="4DF62F39" w14:textId="77777777" w:rsidR="003B77E5" w:rsidRPr="00035761" w:rsidRDefault="003B77E5" w:rsidP="00035761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  <w:r w:rsidRPr="00035761">
        <w:rPr>
          <w:shd w:val="clear" w:color="auto" w:fill="FFFFFF"/>
          <w:lang w:val="pl-PL"/>
        </w:rPr>
        <w:lastRenderedPageBreak/>
        <w:t>3 x tupfery gazowe 20 cm x 20 cm 17N, kula</w:t>
      </w:r>
    </w:p>
    <w:p w14:paraId="787E74B2" w14:textId="77777777" w:rsidR="003B77E5" w:rsidRPr="00035761" w:rsidRDefault="003B77E5" w:rsidP="00035761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  <w:r w:rsidRPr="00035761">
        <w:rPr>
          <w:shd w:val="clear" w:color="auto" w:fill="FFFFFF"/>
          <w:lang w:val="pl-PL"/>
        </w:rPr>
        <w:t>5 x kompresy włókninowe 7,5 cm x 7,5 cm 4W 30 g/m2</w:t>
      </w:r>
      <w:r w:rsidRPr="00035761">
        <w:rPr>
          <w:shd w:val="clear" w:color="auto" w:fill="FFFFFF"/>
          <w:lang w:val="pl-PL"/>
        </w:rPr>
        <w:tab/>
      </w:r>
    </w:p>
    <w:p w14:paraId="264FCC73" w14:textId="77777777" w:rsidR="003B77E5" w:rsidRPr="00035761" w:rsidRDefault="003B77E5" w:rsidP="00035761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  <w:r w:rsidRPr="00035761">
        <w:rPr>
          <w:shd w:val="clear" w:color="auto" w:fill="FFFFFF"/>
          <w:lang w:val="pl-PL"/>
        </w:rPr>
        <w:t xml:space="preserve">1 x serweta 45 cm x 75 cm 60 g/m2 dwuwarstwowy laminat (włóknina PP+folia PE) - owinięcie zestawu poza plastikową pesetą i tupferami gazowymi </w:t>
      </w:r>
      <w:r w:rsidRPr="00035761">
        <w:rPr>
          <w:shd w:val="clear" w:color="auto" w:fill="FFFFFF"/>
          <w:lang w:val="pl-PL"/>
        </w:rPr>
        <w:tab/>
      </w:r>
    </w:p>
    <w:p w14:paraId="5E630DF3" w14:textId="77777777" w:rsidR="003B77E5" w:rsidRPr="00035761" w:rsidRDefault="003B77E5" w:rsidP="00035761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  <w:r w:rsidRPr="00035761">
        <w:rPr>
          <w:shd w:val="clear" w:color="auto" w:fill="FFFFFF"/>
          <w:lang w:val="pl-PL"/>
        </w:rPr>
        <w:t>1 x serweta 50cmx60cm 60 g/m2 dwuwarstwowy laminat (włóknina PP+folia PE) z przylepnym otworem 8 cm</w:t>
      </w:r>
    </w:p>
    <w:p w14:paraId="191B09A2" w14:textId="77777777" w:rsidR="003B77E5" w:rsidRPr="00035761" w:rsidRDefault="003B77E5" w:rsidP="00035761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  <w:r w:rsidRPr="00035761">
        <w:rPr>
          <w:shd w:val="clear" w:color="auto" w:fill="FFFFFF"/>
          <w:lang w:val="pl-PL"/>
        </w:rPr>
        <w:t>1 x peseta plastikowa 12,5 cm zielona</w:t>
      </w:r>
      <w:r w:rsidRPr="00035761">
        <w:rPr>
          <w:shd w:val="clear" w:color="auto" w:fill="FFFFFF"/>
          <w:lang w:val="pl-PL"/>
        </w:rPr>
        <w:tab/>
      </w:r>
    </w:p>
    <w:p w14:paraId="3D4D43F9" w14:textId="77777777" w:rsidR="003B77E5" w:rsidRPr="00035761" w:rsidRDefault="003B77E5" w:rsidP="00035761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  <w:r w:rsidRPr="00035761">
        <w:rPr>
          <w:shd w:val="clear" w:color="auto" w:fill="FFFFFF"/>
          <w:lang w:val="pl-PL"/>
        </w:rPr>
        <w:t xml:space="preserve">1 x igłotrzymacz metalowy 13 cm </w:t>
      </w:r>
      <w:r w:rsidRPr="00035761">
        <w:rPr>
          <w:shd w:val="clear" w:color="auto" w:fill="FFFFFF"/>
          <w:lang w:val="pl-PL"/>
        </w:rPr>
        <w:tab/>
      </w:r>
    </w:p>
    <w:p w14:paraId="5835832B" w14:textId="77777777" w:rsidR="003B77E5" w:rsidRPr="00035761" w:rsidRDefault="003B77E5" w:rsidP="00035761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  <w:r w:rsidRPr="00035761">
        <w:rPr>
          <w:shd w:val="clear" w:color="auto" w:fill="FFFFFF"/>
          <w:lang w:val="pl-PL"/>
        </w:rPr>
        <w:t>1 x peseta metalowa 12 cm</w:t>
      </w:r>
      <w:r w:rsidRPr="00035761">
        <w:rPr>
          <w:shd w:val="clear" w:color="auto" w:fill="FFFFFF"/>
          <w:lang w:val="pl-PL"/>
        </w:rPr>
        <w:tab/>
      </w:r>
    </w:p>
    <w:p w14:paraId="17F5EF0D" w14:textId="77777777" w:rsidR="003B77E5" w:rsidRPr="00035761" w:rsidRDefault="003B77E5" w:rsidP="00035761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  <w:r w:rsidRPr="00035761">
        <w:rPr>
          <w:shd w:val="clear" w:color="auto" w:fill="FFFFFF"/>
          <w:lang w:val="pl-PL"/>
        </w:rPr>
        <w:t>1 x nożyczki metalowe 11,4 cm ostro-ostre, proste</w:t>
      </w:r>
      <w:r w:rsidRPr="00035761">
        <w:rPr>
          <w:shd w:val="clear" w:color="auto" w:fill="FFFFFF"/>
          <w:lang w:val="pl-PL"/>
        </w:rPr>
        <w:tab/>
      </w:r>
    </w:p>
    <w:p w14:paraId="5347E09B" w14:textId="5590F253" w:rsidR="00035761" w:rsidRPr="003B77E5" w:rsidRDefault="003B77E5" w:rsidP="00035761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rFonts w:ascii="Calibri" w:hAnsi="Calibri" w:cs="Calibri"/>
          <w:sz w:val="22"/>
          <w:szCs w:val="22"/>
          <w:lang w:val="pl-PL"/>
        </w:rPr>
      </w:pPr>
      <w:r w:rsidRPr="00035761">
        <w:rPr>
          <w:shd w:val="clear" w:color="auto" w:fill="FFFFFF"/>
          <w:lang w:val="pl-PL"/>
        </w:rPr>
        <w:t>Opakowanie: twardy blister dwukomorowy + 2 samoprzylepne etykiety?</w:t>
      </w:r>
    </w:p>
    <w:p w14:paraId="2F5BA8AE" w14:textId="5B088670" w:rsidR="003B77E5" w:rsidRDefault="00035761" w:rsidP="00035761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color w:val="FF0000"/>
          <w:lang w:val="pl-PL"/>
        </w:rPr>
      </w:pPr>
      <w:r w:rsidRPr="00035761">
        <w:rPr>
          <w:i/>
          <w:iCs/>
          <w:lang w:val="pl-PL"/>
        </w:rPr>
        <w:t>Odp</w:t>
      </w:r>
      <w:r w:rsidR="00185DD0">
        <w:rPr>
          <w:i/>
          <w:iCs/>
          <w:lang w:val="pl-PL"/>
        </w:rPr>
        <w:t xml:space="preserve">. </w:t>
      </w:r>
      <w:r w:rsidRPr="00035761">
        <w:rPr>
          <w:i/>
          <w:iCs/>
          <w:lang w:val="pl-PL"/>
        </w:rPr>
        <w:t xml:space="preserve"> </w:t>
      </w:r>
      <w:r w:rsidR="003B77E5" w:rsidRPr="00035761">
        <w:rPr>
          <w:i/>
          <w:iCs/>
          <w:lang w:val="pl-PL"/>
        </w:rPr>
        <w:t>Nie wyrażamy zgody, penseta powinna być metalowa, a tupferów powinno być sześć</w:t>
      </w:r>
    </w:p>
    <w:p w14:paraId="71F53EAB" w14:textId="68720F65" w:rsidR="003B77E5" w:rsidRDefault="003B77E5" w:rsidP="003B77E5">
      <w:pPr>
        <w:jc w:val="both"/>
        <w:rPr>
          <w:color w:val="FF0000"/>
          <w:lang w:val="pl-PL"/>
        </w:rPr>
      </w:pPr>
    </w:p>
    <w:p w14:paraId="66568B5F" w14:textId="77777777" w:rsidR="003B77E5" w:rsidRPr="00035761" w:rsidRDefault="003B77E5" w:rsidP="00035761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  <w:r w:rsidRPr="00035761">
        <w:rPr>
          <w:shd w:val="clear" w:color="auto" w:fill="FFFFFF"/>
          <w:lang w:val="pl-PL"/>
        </w:rPr>
        <w:t>Pakiet 2, poz. 1 – Czy Zamawiający wyrazi zgodę na zaoferowanie sterylnego pakietu do szycia o składzie:</w:t>
      </w:r>
    </w:p>
    <w:p w14:paraId="212D98F3" w14:textId="77777777" w:rsidR="003B77E5" w:rsidRPr="00035761" w:rsidRDefault="003B77E5" w:rsidP="00035761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  <w:r w:rsidRPr="00035761">
        <w:rPr>
          <w:shd w:val="clear" w:color="auto" w:fill="FFFFFF"/>
          <w:lang w:val="pl-PL"/>
        </w:rPr>
        <w:t>6 x tupfer gazowy bez nitki RTG 17N 20cm x 20cm</w:t>
      </w:r>
    </w:p>
    <w:p w14:paraId="6D516928" w14:textId="77777777" w:rsidR="003B77E5" w:rsidRPr="00035761" w:rsidRDefault="003B77E5" w:rsidP="00035761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  <w:r w:rsidRPr="00035761">
        <w:rPr>
          <w:shd w:val="clear" w:color="auto" w:fill="FFFFFF"/>
          <w:lang w:val="pl-PL"/>
        </w:rPr>
        <w:t>1 x pęseta chirurgiczna 1x2 ząbki metalowa 14,5cm</w:t>
      </w:r>
    </w:p>
    <w:p w14:paraId="673C1D4A" w14:textId="77777777" w:rsidR="003B77E5" w:rsidRPr="00035761" w:rsidRDefault="003B77E5" w:rsidP="00035761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  <w:r w:rsidRPr="00035761">
        <w:rPr>
          <w:shd w:val="clear" w:color="auto" w:fill="FFFFFF"/>
          <w:lang w:val="pl-PL"/>
        </w:rPr>
        <w:t>1 x chwytak plastikowy 14cm (Kocher, Pean)</w:t>
      </w:r>
    </w:p>
    <w:p w14:paraId="083C802B" w14:textId="77777777" w:rsidR="003B77E5" w:rsidRPr="00035761" w:rsidRDefault="003B77E5" w:rsidP="00035761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  <w:r w:rsidRPr="00035761">
        <w:rPr>
          <w:shd w:val="clear" w:color="auto" w:fill="FFFFFF"/>
          <w:lang w:val="pl-PL"/>
        </w:rPr>
        <w:t>1 x igłotrzymacz MAYO-HEGAR metalowy 15cm</w:t>
      </w:r>
    </w:p>
    <w:p w14:paraId="140DB4C3" w14:textId="77777777" w:rsidR="003B77E5" w:rsidRPr="00035761" w:rsidRDefault="003B77E5" w:rsidP="00035761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  <w:r w:rsidRPr="00035761">
        <w:rPr>
          <w:shd w:val="clear" w:color="auto" w:fill="FFFFFF"/>
          <w:lang w:val="pl-PL"/>
        </w:rPr>
        <w:t>1 x nożyczki IRIS proste metalowe 11,5cm</w:t>
      </w:r>
    </w:p>
    <w:p w14:paraId="6CDC46B9" w14:textId="77777777" w:rsidR="003B77E5" w:rsidRPr="00035761" w:rsidRDefault="003B77E5" w:rsidP="00035761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  <w:r w:rsidRPr="00035761">
        <w:rPr>
          <w:shd w:val="clear" w:color="auto" w:fill="FFFFFF"/>
          <w:lang w:val="pl-PL"/>
        </w:rPr>
        <w:t>1 x strzykawka 3-częściowa 10ml Luer Lock</w:t>
      </w:r>
    </w:p>
    <w:p w14:paraId="599215A6" w14:textId="77777777" w:rsidR="003B77E5" w:rsidRPr="00035761" w:rsidRDefault="003B77E5" w:rsidP="00035761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  <w:r w:rsidRPr="00035761">
        <w:rPr>
          <w:shd w:val="clear" w:color="auto" w:fill="FFFFFF"/>
          <w:lang w:val="pl-PL"/>
        </w:rPr>
        <w:t>1 x igła iniekcyjna (1,2 x 40)</w:t>
      </w:r>
    </w:p>
    <w:p w14:paraId="5455779E" w14:textId="77777777" w:rsidR="003B77E5" w:rsidRPr="00035761" w:rsidRDefault="003B77E5" w:rsidP="00035761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  <w:r w:rsidRPr="00035761">
        <w:rPr>
          <w:shd w:val="clear" w:color="auto" w:fill="FFFFFF"/>
          <w:lang w:val="pl-PL"/>
        </w:rPr>
        <w:t>1 x igła iniekcyjna (0,8 x 40)</w:t>
      </w:r>
    </w:p>
    <w:p w14:paraId="6DDABAF8" w14:textId="77777777" w:rsidR="003B77E5" w:rsidRPr="00035761" w:rsidRDefault="003B77E5" w:rsidP="00035761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  <w:r w:rsidRPr="00035761">
        <w:rPr>
          <w:shd w:val="clear" w:color="auto" w:fill="FFFFFF"/>
          <w:lang w:val="pl-PL"/>
        </w:rPr>
        <w:t>1 x serweta chirurgiczna 45cm x 75cm 2-warstwowa, z centralnym otworem przylepnym 6cm x 8cm</w:t>
      </w:r>
    </w:p>
    <w:p w14:paraId="1E8A4FAC" w14:textId="34AD4AB2" w:rsidR="00035761" w:rsidRDefault="003B77E5" w:rsidP="00035761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  <w:r w:rsidRPr="00035761">
        <w:rPr>
          <w:shd w:val="clear" w:color="auto" w:fill="FFFFFF"/>
          <w:lang w:val="pl-PL"/>
        </w:rPr>
        <w:t>1 x serweta chirurgiczna 50cm x 60cm 2-warstwowa</w:t>
      </w:r>
    </w:p>
    <w:p w14:paraId="7AC57778" w14:textId="25F06C7A" w:rsidR="003B77E5" w:rsidRDefault="00185DD0" w:rsidP="001F0D2F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rFonts w:ascii="Calibri" w:hAnsi="Calibri" w:cs="Calibri"/>
          <w:color w:val="FF0000"/>
          <w:sz w:val="22"/>
          <w:szCs w:val="22"/>
          <w:lang w:val="pl-PL"/>
        </w:rPr>
      </w:pPr>
      <w:r w:rsidRPr="00035761">
        <w:rPr>
          <w:i/>
          <w:iCs/>
          <w:lang w:val="pl-PL"/>
        </w:rPr>
        <w:t>Odp.</w:t>
      </w:r>
      <w:r>
        <w:rPr>
          <w:i/>
          <w:iCs/>
          <w:lang w:val="pl-PL"/>
        </w:rPr>
        <w:t xml:space="preserve"> </w:t>
      </w:r>
      <w:r w:rsidRPr="00035761">
        <w:rPr>
          <w:i/>
          <w:iCs/>
          <w:lang w:val="pl-PL"/>
        </w:rPr>
        <w:t>Tak</w:t>
      </w:r>
      <w:r>
        <w:rPr>
          <w:i/>
          <w:iCs/>
          <w:lang w:val="pl-PL"/>
        </w:rPr>
        <w:t>, dopuszczamy</w:t>
      </w:r>
    </w:p>
    <w:p w14:paraId="23B5D459" w14:textId="11A02CFB" w:rsidR="003B77E5" w:rsidRDefault="003B77E5" w:rsidP="003B77E5">
      <w:pPr>
        <w:jc w:val="both"/>
        <w:rPr>
          <w:rFonts w:ascii="Calibri" w:hAnsi="Calibri" w:cs="Calibri"/>
          <w:color w:val="FF0000"/>
          <w:sz w:val="22"/>
          <w:szCs w:val="22"/>
          <w:lang w:val="pl-PL"/>
        </w:rPr>
      </w:pPr>
    </w:p>
    <w:p w14:paraId="26B85922" w14:textId="77777777" w:rsidR="003B77E5" w:rsidRPr="00185DD0" w:rsidRDefault="003B77E5" w:rsidP="00185DD0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  <w:r w:rsidRPr="00185DD0">
        <w:rPr>
          <w:shd w:val="clear" w:color="auto" w:fill="FFFFFF"/>
          <w:lang w:val="pl-PL"/>
        </w:rPr>
        <w:t>Pakiet 2, poz. 2 – Czy Zamawiający wyrazi zgodę na zaoferowanie sterylnego pakietu do usuwania szwów o składzie:</w:t>
      </w:r>
    </w:p>
    <w:p w14:paraId="094038E2" w14:textId="77777777" w:rsidR="003B77E5" w:rsidRPr="00185DD0" w:rsidRDefault="003B77E5" w:rsidP="00185DD0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  <w:r w:rsidRPr="00185DD0">
        <w:rPr>
          <w:shd w:val="clear" w:color="auto" w:fill="FFFFFF"/>
          <w:lang w:val="pl-PL"/>
        </w:rPr>
        <w:t>3 x tupfery włókninowe 20 cm x 20 cm 30 g/m2 kula, bez nitki RTG</w:t>
      </w:r>
    </w:p>
    <w:p w14:paraId="7FD2ED2C" w14:textId="77777777" w:rsidR="003B77E5" w:rsidRPr="00185DD0" w:rsidRDefault="003B77E5" w:rsidP="00185DD0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  <w:r w:rsidRPr="00185DD0">
        <w:rPr>
          <w:shd w:val="clear" w:color="auto" w:fill="FFFFFF"/>
          <w:lang w:val="pl-PL"/>
        </w:rPr>
        <w:t>1 x peseta plastikowa niebieska 12,5 cm</w:t>
      </w:r>
    </w:p>
    <w:p w14:paraId="59E19E3B" w14:textId="77777777" w:rsidR="003B77E5" w:rsidRPr="00185DD0" w:rsidRDefault="003B77E5" w:rsidP="00185DD0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  <w:r w:rsidRPr="00185DD0">
        <w:rPr>
          <w:shd w:val="clear" w:color="auto" w:fill="FFFFFF"/>
          <w:lang w:val="pl-PL"/>
        </w:rPr>
        <w:t xml:space="preserve">1 x peseta metalowa 12 cm </w:t>
      </w:r>
      <w:r w:rsidRPr="00185DD0">
        <w:rPr>
          <w:shd w:val="clear" w:color="auto" w:fill="FFFFFF"/>
          <w:lang w:val="pl-PL"/>
        </w:rPr>
        <w:tab/>
      </w:r>
    </w:p>
    <w:p w14:paraId="3F8010FB" w14:textId="77777777" w:rsidR="003B77E5" w:rsidRPr="00185DD0" w:rsidRDefault="003B77E5" w:rsidP="00185DD0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  <w:r w:rsidRPr="00185DD0">
        <w:rPr>
          <w:shd w:val="clear" w:color="auto" w:fill="FFFFFF"/>
          <w:lang w:val="pl-PL"/>
        </w:rPr>
        <w:t>1 x ostrze proste nr 11 rozm. 4,4 cm, zapakowane</w:t>
      </w:r>
    </w:p>
    <w:p w14:paraId="5F637631" w14:textId="771761C2" w:rsidR="00185DD0" w:rsidRPr="003B77E5" w:rsidRDefault="003B77E5" w:rsidP="00185DD0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rFonts w:ascii="Calibri" w:hAnsi="Calibri" w:cs="Calibri"/>
          <w:sz w:val="22"/>
          <w:szCs w:val="22"/>
          <w:lang w:val="pl-PL"/>
        </w:rPr>
      </w:pPr>
      <w:r w:rsidRPr="00185DD0">
        <w:rPr>
          <w:shd w:val="clear" w:color="auto" w:fill="FFFFFF"/>
          <w:lang w:val="pl-PL"/>
        </w:rPr>
        <w:t>Opakowanie: twardy blister jednokomorowy + 2 samoprzylepne etykiety?</w:t>
      </w:r>
    </w:p>
    <w:p w14:paraId="48EA5A12" w14:textId="137E3C38" w:rsidR="003B77E5" w:rsidRDefault="00185DD0" w:rsidP="001F0D2F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rFonts w:ascii="Calibri" w:hAnsi="Calibri" w:cs="Calibri"/>
          <w:color w:val="FF0000"/>
          <w:sz w:val="22"/>
          <w:szCs w:val="22"/>
          <w:lang w:val="pl-PL"/>
        </w:rPr>
      </w:pPr>
      <w:r w:rsidRPr="00035761">
        <w:rPr>
          <w:i/>
          <w:iCs/>
          <w:lang w:val="pl-PL"/>
        </w:rPr>
        <w:t>Odp.</w:t>
      </w:r>
      <w:r>
        <w:rPr>
          <w:i/>
          <w:iCs/>
          <w:lang w:val="pl-PL"/>
        </w:rPr>
        <w:t xml:space="preserve"> </w:t>
      </w:r>
      <w:r w:rsidRPr="00035761">
        <w:rPr>
          <w:i/>
          <w:iCs/>
          <w:lang w:val="pl-PL"/>
        </w:rPr>
        <w:t>Tak</w:t>
      </w:r>
      <w:r>
        <w:rPr>
          <w:i/>
          <w:iCs/>
          <w:lang w:val="pl-PL"/>
        </w:rPr>
        <w:t>, dopuszczamy</w:t>
      </w:r>
    </w:p>
    <w:p w14:paraId="09985BAE" w14:textId="3501C85A" w:rsidR="003B77E5" w:rsidRDefault="003B77E5" w:rsidP="003B77E5">
      <w:pPr>
        <w:jc w:val="both"/>
        <w:rPr>
          <w:rFonts w:ascii="Calibri" w:hAnsi="Calibri" w:cs="Calibri"/>
          <w:color w:val="FF0000"/>
          <w:sz w:val="22"/>
          <w:szCs w:val="22"/>
          <w:lang w:val="pl-PL"/>
        </w:rPr>
      </w:pPr>
    </w:p>
    <w:p w14:paraId="4946F20E" w14:textId="77777777" w:rsidR="003B77E5" w:rsidRPr="00185DD0" w:rsidRDefault="003B77E5" w:rsidP="00185DD0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  <w:r w:rsidRPr="00185DD0">
        <w:rPr>
          <w:shd w:val="clear" w:color="auto" w:fill="FFFFFF"/>
          <w:lang w:val="pl-PL"/>
        </w:rPr>
        <w:t>Pakiet 2 poz. 1:</w:t>
      </w:r>
    </w:p>
    <w:p w14:paraId="41C0D5F5" w14:textId="77777777" w:rsidR="003B77E5" w:rsidRPr="00185DD0" w:rsidRDefault="003B77E5" w:rsidP="00185DD0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  <w:r w:rsidRPr="00185DD0">
        <w:rPr>
          <w:shd w:val="clear" w:color="auto" w:fill="FFFFFF"/>
          <w:lang w:val="pl-PL"/>
        </w:rPr>
        <w:t>Czy Zamawiający wyrazi zgodę na zaoferowanie zestawu o następującym składzie?</w:t>
      </w:r>
    </w:p>
    <w:p w14:paraId="1DDCEDCD" w14:textId="77777777" w:rsidR="003B77E5" w:rsidRPr="00185DD0" w:rsidRDefault="003B77E5" w:rsidP="00185DD0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  <w:r w:rsidRPr="00185DD0">
        <w:rPr>
          <w:shd w:val="clear" w:color="auto" w:fill="FFFFFF"/>
          <w:lang w:val="pl-PL"/>
        </w:rPr>
        <w:t>- 1x serweta 60x50cm;</w:t>
      </w:r>
    </w:p>
    <w:p w14:paraId="3F9B8420" w14:textId="77777777" w:rsidR="003B77E5" w:rsidRPr="00185DD0" w:rsidRDefault="003B77E5" w:rsidP="00185DD0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  <w:r w:rsidRPr="00185DD0">
        <w:rPr>
          <w:shd w:val="clear" w:color="auto" w:fill="FFFFFF"/>
          <w:lang w:val="pl-PL"/>
        </w:rPr>
        <w:t>- 1x serweta 75x45cm z otworem 8cm;</w:t>
      </w:r>
    </w:p>
    <w:p w14:paraId="4C28915F" w14:textId="77777777" w:rsidR="003B77E5" w:rsidRPr="00185DD0" w:rsidRDefault="003B77E5" w:rsidP="00185DD0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  <w:r w:rsidRPr="00185DD0">
        <w:rPr>
          <w:shd w:val="clear" w:color="auto" w:fill="FFFFFF"/>
          <w:lang w:val="pl-PL"/>
        </w:rPr>
        <w:t>- 1x igła iniekcyjna 18gx1 1/2;</w:t>
      </w:r>
    </w:p>
    <w:p w14:paraId="4B5DC9DE" w14:textId="77777777" w:rsidR="003B77E5" w:rsidRPr="00185DD0" w:rsidRDefault="003B77E5" w:rsidP="00185DD0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  <w:r w:rsidRPr="00185DD0">
        <w:rPr>
          <w:shd w:val="clear" w:color="auto" w:fill="FFFFFF"/>
          <w:lang w:val="pl-PL"/>
        </w:rPr>
        <w:t>- 1x igła iniekcyjna 21gx1 1/2;</w:t>
      </w:r>
    </w:p>
    <w:p w14:paraId="68163A1D" w14:textId="77777777" w:rsidR="003B77E5" w:rsidRPr="00185DD0" w:rsidRDefault="003B77E5" w:rsidP="00185DD0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  <w:r w:rsidRPr="00185DD0">
        <w:rPr>
          <w:shd w:val="clear" w:color="auto" w:fill="FFFFFF"/>
          <w:lang w:val="pl-PL"/>
        </w:rPr>
        <w:t>- 1x kleszczyki metalowe do igły 13cm;</w:t>
      </w:r>
    </w:p>
    <w:p w14:paraId="37C05D07" w14:textId="77777777" w:rsidR="003B77E5" w:rsidRPr="00185DD0" w:rsidRDefault="003B77E5" w:rsidP="00185DD0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  <w:r w:rsidRPr="00185DD0">
        <w:rPr>
          <w:shd w:val="clear" w:color="auto" w:fill="FFFFFF"/>
          <w:lang w:val="pl-PL"/>
        </w:rPr>
        <w:t>- 1x nożyczki metalowe ostro-ostre 11cm;</w:t>
      </w:r>
    </w:p>
    <w:p w14:paraId="69BD9DFF" w14:textId="77777777" w:rsidR="003B77E5" w:rsidRPr="00185DD0" w:rsidRDefault="003B77E5" w:rsidP="00185DD0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  <w:r w:rsidRPr="00185DD0">
        <w:rPr>
          <w:shd w:val="clear" w:color="auto" w:fill="FFFFFF"/>
          <w:lang w:val="pl-PL"/>
        </w:rPr>
        <w:t>- 1x pęseta metalowa anatomiczna 12,5cm;</w:t>
      </w:r>
    </w:p>
    <w:p w14:paraId="2A633247" w14:textId="77777777" w:rsidR="003B77E5" w:rsidRPr="00185DD0" w:rsidRDefault="003B77E5" w:rsidP="00185DD0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  <w:r w:rsidRPr="00185DD0">
        <w:rPr>
          <w:shd w:val="clear" w:color="auto" w:fill="FFFFFF"/>
          <w:lang w:val="pl-PL"/>
        </w:rPr>
        <w:t>- 1x kleszczyki plastikowe pean 13cm;</w:t>
      </w:r>
    </w:p>
    <w:p w14:paraId="1A3AE8B7" w14:textId="77777777" w:rsidR="00185DD0" w:rsidRDefault="003B77E5" w:rsidP="00185DD0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  <w:r w:rsidRPr="00185DD0">
        <w:rPr>
          <w:shd w:val="clear" w:color="auto" w:fill="FFFFFF"/>
          <w:lang w:val="pl-PL"/>
        </w:rPr>
        <w:t>- 1x strzykawka 2cz 10ml;</w:t>
      </w:r>
    </w:p>
    <w:p w14:paraId="1A31DBD3" w14:textId="570E3A2C" w:rsidR="00185DD0" w:rsidRPr="003B77E5" w:rsidRDefault="003B77E5" w:rsidP="00185DD0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rFonts w:ascii="Century Gothic" w:eastAsia="Century Gothic" w:hAnsi="Century Gothic" w:cs="Century Gothic"/>
          <w:color w:val="000000"/>
          <w:sz w:val="20"/>
          <w:lang w:val="pl-PL"/>
        </w:rPr>
      </w:pPr>
      <w:r w:rsidRPr="00185DD0">
        <w:rPr>
          <w:shd w:val="clear" w:color="auto" w:fill="FFFFFF"/>
          <w:lang w:val="pl-PL"/>
        </w:rPr>
        <w:lastRenderedPageBreak/>
        <w:t>- 6x tupfer z gazy 17 nitkowej 20x20cm.</w:t>
      </w:r>
    </w:p>
    <w:p w14:paraId="6BD177B9" w14:textId="77777777" w:rsidR="00185DD0" w:rsidRPr="004138FA" w:rsidRDefault="00185DD0" w:rsidP="00185DD0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color w:val="FF0000"/>
          <w:shd w:val="clear" w:color="auto" w:fill="FFFFFF"/>
          <w:lang w:val="pl-PL"/>
        </w:rPr>
      </w:pPr>
      <w:r w:rsidRPr="00035761">
        <w:rPr>
          <w:i/>
          <w:iCs/>
          <w:lang w:val="pl-PL"/>
        </w:rPr>
        <w:t>Odp.</w:t>
      </w:r>
      <w:r>
        <w:rPr>
          <w:i/>
          <w:iCs/>
          <w:lang w:val="pl-PL"/>
        </w:rPr>
        <w:t xml:space="preserve"> </w:t>
      </w:r>
      <w:r w:rsidRPr="00035761">
        <w:rPr>
          <w:i/>
          <w:iCs/>
          <w:lang w:val="pl-PL"/>
        </w:rPr>
        <w:t>Tak</w:t>
      </w:r>
      <w:r>
        <w:rPr>
          <w:i/>
          <w:iCs/>
          <w:lang w:val="pl-PL"/>
        </w:rPr>
        <w:t>, dopuszczamy</w:t>
      </w:r>
    </w:p>
    <w:p w14:paraId="206FE9A2" w14:textId="3D327FF6" w:rsidR="003B77E5" w:rsidRDefault="003B77E5" w:rsidP="003B77E5">
      <w:pPr>
        <w:jc w:val="both"/>
        <w:rPr>
          <w:rFonts w:ascii="Calibri" w:hAnsi="Calibri" w:cs="Calibri"/>
          <w:color w:val="FF0000"/>
          <w:sz w:val="22"/>
          <w:szCs w:val="22"/>
          <w:lang w:val="pl-PL"/>
        </w:rPr>
      </w:pPr>
    </w:p>
    <w:p w14:paraId="5563D94E" w14:textId="7294767A" w:rsidR="003B77E5" w:rsidRDefault="003B77E5" w:rsidP="003B77E5">
      <w:pPr>
        <w:jc w:val="both"/>
        <w:rPr>
          <w:rFonts w:ascii="Calibri" w:hAnsi="Calibri" w:cs="Calibri"/>
          <w:color w:val="FF0000"/>
          <w:sz w:val="22"/>
          <w:szCs w:val="22"/>
          <w:lang w:val="pl-PL"/>
        </w:rPr>
      </w:pPr>
    </w:p>
    <w:p w14:paraId="3BD0928C" w14:textId="77777777" w:rsidR="003B77E5" w:rsidRPr="00185DD0" w:rsidRDefault="003B77E5" w:rsidP="00185DD0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  <w:r w:rsidRPr="00185DD0">
        <w:rPr>
          <w:shd w:val="clear" w:color="auto" w:fill="FFFFFF"/>
          <w:lang w:val="pl-PL"/>
        </w:rPr>
        <w:t>Pakiet 2 poz. 2:</w:t>
      </w:r>
    </w:p>
    <w:p w14:paraId="4B92E61E" w14:textId="77777777" w:rsidR="003B77E5" w:rsidRPr="00185DD0" w:rsidRDefault="003B77E5" w:rsidP="00185DD0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  <w:r w:rsidRPr="00185DD0">
        <w:rPr>
          <w:shd w:val="clear" w:color="auto" w:fill="FFFFFF"/>
          <w:lang w:val="pl-PL"/>
        </w:rPr>
        <w:t>Czy Zamawiający wyrazi zgodę na zaoferowanie zestawu o następującym składzie?</w:t>
      </w:r>
    </w:p>
    <w:p w14:paraId="5D92DDE5" w14:textId="77777777" w:rsidR="003B77E5" w:rsidRPr="00185DD0" w:rsidRDefault="003B77E5" w:rsidP="00185DD0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  <w:r w:rsidRPr="00185DD0">
        <w:rPr>
          <w:shd w:val="clear" w:color="auto" w:fill="FFFFFF"/>
          <w:lang w:val="pl-PL"/>
        </w:rPr>
        <w:t>- 1x pęseta metalowa anatomiczna 12,5cm;</w:t>
      </w:r>
    </w:p>
    <w:p w14:paraId="66578197" w14:textId="77777777" w:rsidR="003B77E5" w:rsidRPr="00185DD0" w:rsidRDefault="003B77E5" w:rsidP="00185DD0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  <w:r w:rsidRPr="00185DD0">
        <w:rPr>
          <w:shd w:val="clear" w:color="auto" w:fill="FFFFFF"/>
          <w:lang w:val="pl-PL"/>
        </w:rPr>
        <w:t>- 1x ostrze chirurgiczne 6,5cm;</w:t>
      </w:r>
    </w:p>
    <w:p w14:paraId="4613712C" w14:textId="77777777" w:rsidR="003B77E5" w:rsidRPr="00185DD0" w:rsidRDefault="003B77E5" w:rsidP="00185DD0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  <w:r w:rsidRPr="00185DD0">
        <w:rPr>
          <w:shd w:val="clear" w:color="auto" w:fill="FFFFFF"/>
          <w:lang w:val="pl-PL"/>
        </w:rPr>
        <w:t>- 1x pęseta plastikowa 13cm;</w:t>
      </w:r>
    </w:p>
    <w:p w14:paraId="3D9A8E78" w14:textId="57DA9D00" w:rsidR="00185DD0" w:rsidRPr="003B77E5" w:rsidRDefault="003B77E5" w:rsidP="00185DD0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rFonts w:ascii="Century Gothic" w:eastAsia="Century Gothic" w:hAnsi="Century Gothic" w:cs="Century Gothic"/>
          <w:color w:val="000000"/>
          <w:sz w:val="20"/>
          <w:lang w:val="pl-PL"/>
        </w:rPr>
      </w:pPr>
      <w:r w:rsidRPr="00185DD0">
        <w:rPr>
          <w:shd w:val="clear" w:color="auto" w:fill="FFFFFF"/>
          <w:lang w:val="pl-PL"/>
        </w:rPr>
        <w:t>- 3x tupfer z gazy 17 nitkowej 20x20cm.</w:t>
      </w:r>
    </w:p>
    <w:p w14:paraId="5DEAEA71" w14:textId="6CD8F726" w:rsidR="00185DD0" w:rsidRDefault="00185DD0" w:rsidP="00185DD0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i/>
          <w:iCs/>
          <w:lang w:val="pl-PL"/>
        </w:rPr>
      </w:pPr>
      <w:r w:rsidRPr="00035761">
        <w:rPr>
          <w:i/>
          <w:iCs/>
          <w:lang w:val="pl-PL"/>
        </w:rPr>
        <w:t>Odp.</w:t>
      </w:r>
      <w:r>
        <w:rPr>
          <w:i/>
          <w:iCs/>
          <w:lang w:val="pl-PL"/>
        </w:rPr>
        <w:t xml:space="preserve"> </w:t>
      </w:r>
      <w:r w:rsidRPr="00035761">
        <w:rPr>
          <w:i/>
          <w:iCs/>
          <w:lang w:val="pl-PL"/>
        </w:rPr>
        <w:t>Tak</w:t>
      </w:r>
      <w:r>
        <w:rPr>
          <w:i/>
          <w:iCs/>
          <w:lang w:val="pl-PL"/>
        </w:rPr>
        <w:t>, dopuszczamy</w:t>
      </w:r>
    </w:p>
    <w:p w14:paraId="5A8E5F98" w14:textId="77777777" w:rsidR="001F0D2F" w:rsidRPr="004138FA" w:rsidRDefault="001F0D2F" w:rsidP="00185DD0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color w:val="FF0000"/>
          <w:shd w:val="clear" w:color="auto" w:fill="FFFFFF"/>
          <w:lang w:val="pl-PL"/>
        </w:rPr>
      </w:pPr>
    </w:p>
    <w:p w14:paraId="5531DCCE" w14:textId="77777777" w:rsidR="00185DD0" w:rsidRDefault="00185DD0" w:rsidP="00185DD0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rFonts w:ascii="Calibri" w:hAnsi="Calibri" w:cs="Calibri"/>
          <w:color w:val="FF0000"/>
          <w:sz w:val="22"/>
          <w:szCs w:val="22"/>
          <w:lang w:val="pl-PL"/>
        </w:rPr>
      </w:pPr>
    </w:p>
    <w:p w14:paraId="2F8C5702" w14:textId="77777777" w:rsidR="003B77E5" w:rsidRPr="00185DD0" w:rsidRDefault="003B77E5" w:rsidP="00185DD0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  <w:r w:rsidRPr="00185DD0">
        <w:rPr>
          <w:shd w:val="clear" w:color="auto" w:fill="FFFFFF"/>
          <w:lang w:val="pl-PL"/>
        </w:rPr>
        <w:t>Pakiet 3 poz. 10:</w:t>
      </w:r>
    </w:p>
    <w:p w14:paraId="12EAD1A7" w14:textId="78C5DBDE" w:rsidR="00185DD0" w:rsidRPr="004138FA" w:rsidRDefault="003B77E5" w:rsidP="00185DD0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rFonts w:ascii="Century Gothic" w:eastAsia="Century Gothic" w:hAnsi="Century Gothic" w:cs="Century Gothic"/>
          <w:color w:val="000000"/>
          <w:sz w:val="20"/>
          <w:lang w:val="pl-PL"/>
        </w:rPr>
      </w:pPr>
      <w:r w:rsidRPr="00185DD0">
        <w:rPr>
          <w:shd w:val="clear" w:color="auto" w:fill="FFFFFF"/>
          <w:lang w:val="pl-PL"/>
        </w:rPr>
        <w:t>Czy Zamawiający wyrazi zgodę na zaoferowanie serwety z włókniny 160x90 35g/m2. Opakowanie x 25 sztuk?</w:t>
      </w:r>
    </w:p>
    <w:p w14:paraId="626D95BE" w14:textId="6856A12D" w:rsidR="003B77E5" w:rsidRDefault="00185DD0" w:rsidP="001F0D2F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rFonts w:ascii="Calibri" w:hAnsi="Calibri" w:cs="Calibri"/>
          <w:color w:val="FF0000"/>
          <w:sz w:val="22"/>
          <w:szCs w:val="22"/>
          <w:lang w:val="pl-PL"/>
        </w:rPr>
      </w:pPr>
      <w:r w:rsidRPr="00035761">
        <w:rPr>
          <w:i/>
          <w:iCs/>
          <w:lang w:val="pl-PL"/>
        </w:rPr>
        <w:t>Odp.</w:t>
      </w:r>
      <w:r>
        <w:rPr>
          <w:i/>
          <w:iCs/>
          <w:lang w:val="pl-PL"/>
        </w:rPr>
        <w:t xml:space="preserve"> </w:t>
      </w:r>
      <w:r w:rsidRPr="00035761">
        <w:rPr>
          <w:i/>
          <w:iCs/>
          <w:lang w:val="pl-PL"/>
        </w:rPr>
        <w:t>Tak</w:t>
      </w:r>
      <w:r>
        <w:rPr>
          <w:i/>
          <w:iCs/>
          <w:lang w:val="pl-PL"/>
        </w:rPr>
        <w:t>, dopuszczamy</w:t>
      </w:r>
    </w:p>
    <w:p w14:paraId="5D648E98" w14:textId="75BF43A5" w:rsidR="003B77E5" w:rsidRDefault="003B77E5" w:rsidP="003B77E5">
      <w:pPr>
        <w:jc w:val="both"/>
        <w:rPr>
          <w:rFonts w:ascii="Calibri" w:hAnsi="Calibri" w:cs="Calibri"/>
          <w:color w:val="FF0000"/>
          <w:sz w:val="22"/>
          <w:szCs w:val="22"/>
          <w:lang w:val="pl-PL"/>
        </w:rPr>
      </w:pPr>
    </w:p>
    <w:p w14:paraId="01D79BA7" w14:textId="77777777" w:rsidR="003B77E5" w:rsidRPr="00185DD0" w:rsidRDefault="003B77E5" w:rsidP="00185DD0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  <w:r w:rsidRPr="00185DD0">
        <w:rPr>
          <w:shd w:val="clear" w:color="auto" w:fill="FFFFFF"/>
          <w:lang w:val="pl-PL"/>
        </w:rPr>
        <w:t>Pytania dot. projektu umowy:</w:t>
      </w:r>
    </w:p>
    <w:p w14:paraId="17F442B8" w14:textId="5990CFCE" w:rsidR="00185DD0" w:rsidRPr="00185DD0" w:rsidRDefault="003B77E5" w:rsidP="00185DD0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  <w:r w:rsidRPr="00185DD0">
        <w:rPr>
          <w:shd w:val="clear" w:color="auto" w:fill="FFFFFF"/>
          <w:lang w:val="pl-PL"/>
        </w:rPr>
        <w:t>Czy Zamawiający zgadza się aby w § 4 ust. 1 wzoru umowy wyrażenie „10% nominalnej wartości brutto umowy, o której mowa w § 2 ust. 1 umowy” zostało zastąpione wyrażeniem „10% wartości brutto niezrealizowanej części umowy”?</w:t>
      </w:r>
    </w:p>
    <w:p w14:paraId="1377FEC2" w14:textId="13DC4265" w:rsidR="00941FDB" w:rsidRPr="008316A3" w:rsidRDefault="00185DD0" w:rsidP="00185DD0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i/>
          <w:iCs/>
          <w:lang w:val="pl-PL"/>
        </w:rPr>
      </w:pPr>
      <w:r w:rsidRPr="008316A3">
        <w:rPr>
          <w:i/>
          <w:iCs/>
          <w:lang w:val="pl-PL"/>
        </w:rPr>
        <w:t xml:space="preserve">Odp. </w:t>
      </w:r>
      <w:r w:rsidR="00941FDB" w:rsidRPr="008316A3">
        <w:rPr>
          <w:i/>
          <w:iCs/>
          <w:lang w:val="pl-PL"/>
        </w:rPr>
        <w:t>Nie wyrażamy zgody</w:t>
      </w:r>
    </w:p>
    <w:p w14:paraId="11DE6D81" w14:textId="77777777" w:rsidR="00941FDB" w:rsidRDefault="00941FDB" w:rsidP="00941FDB">
      <w:pPr>
        <w:pStyle w:val="Tekstpodstawowywcity"/>
        <w:spacing w:after="0"/>
        <w:ind w:left="540"/>
        <w:jc w:val="both"/>
        <w:rPr>
          <w:rFonts w:ascii="Century Gothic" w:hAnsi="Century Gothic"/>
          <w:sz w:val="20"/>
          <w:szCs w:val="20"/>
        </w:rPr>
      </w:pPr>
    </w:p>
    <w:p w14:paraId="5F33A32E" w14:textId="2380EAEE" w:rsidR="00185DD0" w:rsidRPr="00185DD0" w:rsidRDefault="003B77E5" w:rsidP="00185DD0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  <w:r w:rsidRPr="00185DD0">
        <w:rPr>
          <w:shd w:val="clear" w:color="auto" w:fill="FFFFFF"/>
          <w:lang w:val="pl-PL"/>
        </w:rPr>
        <w:t>Czy Zamawiający wyrazi zgodę, aby kara umowna opisana w § 4 ust. 2 była naliczana od wartości niezrealizowanej części dostawy?</w:t>
      </w:r>
    </w:p>
    <w:p w14:paraId="5BEBECCD" w14:textId="77777777" w:rsidR="00185DD0" w:rsidRPr="008316A3" w:rsidRDefault="00185DD0" w:rsidP="00185DD0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i/>
          <w:iCs/>
          <w:lang w:val="pl-PL"/>
        </w:rPr>
      </w:pPr>
      <w:r w:rsidRPr="008316A3">
        <w:rPr>
          <w:i/>
          <w:iCs/>
          <w:lang w:val="pl-PL"/>
        </w:rPr>
        <w:t>Odp. Nie wyrażamy zgody</w:t>
      </w:r>
    </w:p>
    <w:p w14:paraId="6C0335F6" w14:textId="77777777" w:rsidR="00941FDB" w:rsidRPr="00941FDB" w:rsidRDefault="00941FDB" w:rsidP="00941FDB">
      <w:pPr>
        <w:pStyle w:val="Tekstpodstawowywcity"/>
        <w:spacing w:after="0"/>
        <w:ind w:left="540"/>
        <w:jc w:val="both"/>
        <w:rPr>
          <w:rFonts w:ascii="Century Gothic" w:hAnsi="Century Gothic"/>
          <w:color w:val="0070C0"/>
          <w:sz w:val="20"/>
          <w:szCs w:val="20"/>
        </w:rPr>
      </w:pPr>
    </w:p>
    <w:p w14:paraId="165E7A17" w14:textId="23C15ED1" w:rsidR="001F0D2F" w:rsidRPr="001F0D2F" w:rsidRDefault="003B77E5" w:rsidP="001F0D2F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  <w:r w:rsidRPr="001F0D2F">
        <w:rPr>
          <w:shd w:val="clear" w:color="auto" w:fill="FFFFFF"/>
          <w:lang w:val="pl-PL"/>
        </w:rPr>
        <w:t>Czy Zamawiający zgadza się aby do § 5 wzoru umowy zostało dodane zdanie o następującej (lub podobnej) treści: „Przed odstąpieniem od umowy Zamawiający pisemnie wezwie Wykonawcę do należytego wykonywania umowy”?</w:t>
      </w:r>
    </w:p>
    <w:p w14:paraId="73528A43" w14:textId="417E9368" w:rsidR="009E6D7C" w:rsidRPr="004138FA" w:rsidRDefault="001F0D2F" w:rsidP="001F0D2F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rFonts w:ascii="Century Gothic" w:hAnsi="Century Gothic"/>
          <w:sz w:val="20"/>
          <w:lang w:val="pl-PL"/>
        </w:rPr>
      </w:pPr>
      <w:r w:rsidRPr="008316A3">
        <w:rPr>
          <w:i/>
          <w:iCs/>
          <w:lang w:val="pl-PL"/>
        </w:rPr>
        <w:t>Odp. Nie wyrażamy zgody</w:t>
      </w:r>
    </w:p>
    <w:p w14:paraId="4DCC97C4" w14:textId="3CE71145" w:rsidR="009E6D7C" w:rsidRDefault="009E6D7C" w:rsidP="00941FDB">
      <w:pPr>
        <w:pStyle w:val="Tekstpodstawowywcity"/>
        <w:spacing w:after="0"/>
        <w:ind w:left="540"/>
        <w:jc w:val="both"/>
        <w:rPr>
          <w:rFonts w:ascii="Century Gothic" w:hAnsi="Century Gothic"/>
          <w:color w:val="0070C0"/>
          <w:sz w:val="20"/>
          <w:szCs w:val="20"/>
        </w:rPr>
      </w:pPr>
    </w:p>
    <w:p w14:paraId="33D5F0B6" w14:textId="7A6CDBF3" w:rsidR="00396DA2" w:rsidRDefault="009E6D7C" w:rsidP="00396DA2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rFonts w:ascii="Arial" w:hAnsi="Arial" w:cs="Arial"/>
          <w:color w:val="000000"/>
          <w:sz w:val="20"/>
          <w:lang w:val="pl-PL" w:eastAsia="pl-PL"/>
        </w:rPr>
      </w:pPr>
      <w:r w:rsidRPr="001F0D2F">
        <w:rPr>
          <w:shd w:val="clear" w:color="auto" w:fill="FFFFFF"/>
          <w:lang w:val="pl-PL"/>
        </w:rPr>
        <w:t>Czy Zamawiający oczekuj zaoferowania w pakiecie nr 5 – żywienie  2, pozycja nr 3, 4,  trzykomorowych worków do żywienia pozajelitowego, które posiadają emulsję tłuszczową  będącą mieszaniną trzech rodzajów emulsji tłuszczowych MCT, LCT oraz  olej rybi bogaty w kwasy tłuszczowe Ω-3,  o dużej zawartość  niezbędnych kwasów EPH i DHA co najmniej 2,48g/1000ml mieszaniny żywieniowej ?</w:t>
      </w:r>
    </w:p>
    <w:p w14:paraId="272EDF90" w14:textId="7080DBDD" w:rsidR="009E6D7C" w:rsidRDefault="001F0D2F" w:rsidP="00396DA2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rFonts w:ascii="Arial" w:hAnsi="Arial" w:cs="Arial"/>
          <w:sz w:val="20"/>
          <w:lang w:val="pl-PL"/>
        </w:rPr>
      </w:pPr>
      <w:r w:rsidRPr="00035761">
        <w:rPr>
          <w:i/>
          <w:iCs/>
          <w:lang w:val="pl-PL"/>
        </w:rPr>
        <w:t>Odp.</w:t>
      </w:r>
      <w:r>
        <w:rPr>
          <w:i/>
          <w:iCs/>
          <w:lang w:val="pl-PL"/>
        </w:rPr>
        <w:t xml:space="preserve"> Dopuszczamy, nie wymagamy</w:t>
      </w:r>
    </w:p>
    <w:p w14:paraId="3F38BDD0" w14:textId="77777777" w:rsidR="00172C10" w:rsidRDefault="00172C10" w:rsidP="001F0D2F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</w:p>
    <w:p w14:paraId="0E99C3D3" w14:textId="77777777" w:rsidR="00172C10" w:rsidRDefault="00172C10" w:rsidP="001F0D2F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</w:p>
    <w:p w14:paraId="1739FAC4" w14:textId="77777777" w:rsidR="004138FA" w:rsidRDefault="009E6D7C" w:rsidP="001F0D2F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  <w:r w:rsidRPr="001F0D2F">
        <w:rPr>
          <w:shd w:val="clear" w:color="auto" w:fill="FFFFFF"/>
          <w:lang w:val="pl-PL"/>
        </w:rPr>
        <w:t>Czy Zamawiający oczekuj</w:t>
      </w:r>
      <w:r w:rsidR="00172C10">
        <w:rPr>
          <w:shd w:val="clear" w:color="auto" w:fill="FFFFFF"/>
          <w:lang w:val="pl-PL"/>
        </w:rPr>
        <w:t>e</w:t>
      </w:r>
      <w:r w:rsidRPr="001F0D2F">
        <w:rPr>
          <w:shd w:val="clear" w:color="auto" w:fill="FFFFFF"/>
          <w:lang w:val="pl-PL"/>
        </w:rPr>
        <w:t xml:space="preserve"> zaoferowania w pakiecie nr 5 – żywienie  2, pozycja nr 3, 4, trzykomorowych worków do żywienia pozajelitowego, charakteryzujących się  niską  zawartością glukozy  w granicach 60,0g -64,0g/1000ml mieszaniny żywieniowej ?</w:t>
      </w:r>
    </w:p>
    <w:p w14:paraId="0E581770" w14:textId="7AC94A72" w:rsidR="009E6D7C" w:rsidRPr="004138FA" w:rsidRDefault="001F0D2F" w:rsidP="001F0D2F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shd w:val="clear" w:color="auto" w:fill="FFFFFF"/>
          <w:lang w:val="pl-PL"/>
        </w:rPr>
      </w:pPr>
      <w:r w:rsidRPr="00035761">
        <w:rPr>
          <w:i/>
          <w:iCs/>
          <w:lang w:val="pl-PL"/>
        </w:rPr>
        <w:t>Odp.</w:t>
      </w:r>
      <w:r>
        <w:rPr>
          <w:i/>
          <w:iCs/>
          <w:lang w:val="pl-PL"/>
        </w:rPr>
        <w:t xml:space="preserve"> Dopuszczamy, nie wymagamy</w:t>
      </w:r>
    </w:p>
    <w:p w14:paraId="69859150" w14:textId="77777777" w:rsidR="009E6D7C" w:rsidRDefault="009E6D7C" w:rsidP="009E6D7C">
      <w:pPr>
        <w:rPr>
          <w:rFonts w:ascii="Arial" w:hAnsi="Arial" w:cs="Arial"/>
          <w:sz w:val="20"/>
          <w:lang w:val="pl-PL"/>
        </w:rPr>
      </w:pPr>
    </w:p>
    <w:p w14:paraId="4629BAFC" w14:textId="0BC81419" w:rsidR="001F0D2F" w:rsidRDefault="009E6D7C" w:rsidP="001F0D2F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rFonts w:ascii="Arial" w:hAnsi="Arial" w:cs="Arial"/>
          <w:color w:val="000000"/>
          <w:sz w:val="20"/>
          <w:lang w:val="pl-PL" w:eastAsia="pl-PL"/>
        </w:rPr>
      </w:pPr>
      <w:r w:rsidRPr="001F0D2F">
        <w:rPr>
          <w:shd w:val="clear" w:color="auto" w:fill="FFFFFF"/>
          <w:lang w:val="pl-PL"/>
        </w:rPr>
        <w:lastRenderedPageBreak/>
        <w:t>Ważne jest w praktyce klinicznej stosowanie krystaloidów, izotonicznych, które nie wywołują i nie powodują przesunięć płynowych pomiędzy przestrzeniami płynowymi organizmu, oraz nie zaburzają istotnych procesów dla bezpieczeństwa  funkcjonowania organizmu, z uwagi na fakt, że cytryniany są naturalnym antykoagulantem i wiążą jony Ca zaburzając proces krzepnięcia, a mleczany powodują  powstanie kwasicy mleczanowej z rozcieńczenia oraz  na zalecenia dotyczące zbilansowanej płynoterapii, w pakiecie nr 1 -płyny infuzyjne, pozycja nr 13, Zamawiający oczekuje zaoferowania  płynu wieloelektrolitowego fizjologicznego, izotonicznego w pełni zbilansowanego, zawierającego jony Na, Cl, K, Mg, Ca, o  układzie  buforujący składającym się z octanów, jabłczanów lub glukonianów, ale  nie powinien zawierać mleczanów i cytrynianów?</w:t>
      </w:r>
    </w:p>
    <w:p w14:paraId="2A11AD72" w14:textId="17A3658B" w:rsidR="007E6ED1" w:rsidRDefault="001F0D2F" w:rsidP="001F0D2F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i/>
          <w:iCs/>
          <w:lang w:val="pl-PL"/>
        </w:rPr>
      </w:pPr>
      <w:r w:rsidRPr="00035761">
        <w:rPr>
          <w:i/>
          <w:iCs/>
          <w:lang w:val="pl-PL"/>
        </w:rPr>
        <w:t>Odp.</w:t>
      </w:r>
      <w:r>
        <w:rPr>
          <w:i/>
          <w:iCs/>
          <w:lang w:val="pl-PL"/>
        </w:rPr>
        <w:t xml:space="preserve"> Dopuszczamy, nie wymagamy </w:t>
      </w:r>
    </w:p>
    <w:p w14:paraId="727B4209" w14:textId="7DA14A7A" w:rsidR="001F0D2F" w:rsidRDefault="001F0D2F" w:rsidP="001F0D2F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i/>
          <w:iCs/>
          <w:lang w:val="pl-PL"/>
        </w:rPr>
      </w:pPr>
    </w:p>
    <w:p w14:paraId="2FB32A39" w14:textId="77777777" w:rsidR="001F0D2F" w:rsidRPr="001F0D2F" w:rsidRDefault="001F0D2F" w:rsidP="001F0D2F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color w:val="FF0000"/>
          <w:lang w:val="pl-PL"/>
        </w:rPr>
      </w:pPr>
    </w:p>
    <w:p w14:paraId="53961D65" w14:textId="15B7AE65" w:rsidR="001F0D2F" w:rsidRPr="00280EE1" w:rsidRDefault="00280EE1" w:rsidP="001F0D2F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rFonts w:cs="Calibri"/>
          <w:color w:val="000000"/>
          <w:spacing w:val="4"/>
          <w:sz w:val="22"/>
          <w:lang w:val="pl-PL" w:eastAsia="en-US"/>
        </w:rPr>
      </w:pPr>
      <w:r w:rsidRPr="00280EE1">
        <w:rPr>
          <w:rFonts w:cs="Calibri"/>
          <w:color w:val="000000"/>
          <w:spacing w:val="4"/>
          <w:lang w:val="pl-PL"/>
        </w:rPr>
        <w:t>W związku z faktem, iż Zamawiający w ww. postępowaniu oczekuje zaoferowania wyrobów medycznych, co do których producenci określili specjalne warunki magazynowania i transportu (np. dla strzykawek, przyrządów wymagana temperatura wynosi 10-35 stopni Celsjusza, igieł, cewników, zgłębników 5-37</w:t>
      </w:r>
      <w:r w:rsidRPr="00280EE1">
        <w:rPr>
          <w:rFonts w:cs="Calibri"/>
          <w:color w:val="000000"/>
          <w:spacing w:val="4"/>
          <w:vertAlign w:val="superscript"/>
          <w:lang w:val="pl-PL"/>
        </w:rPr>
        <w:t xml:space="preserve"> </w:t>
      </w:r>
      <w:r w:rsidRPr="00280EE1">
        <w:rPr>
          <w:rFonts w:cs="Calibri"/>
          <w:color w:val="000000"/>
          <w:spacing w:val="4"/>
          <w:lang w:val="pl-PL"/>
        </w:rPr>
        <w:t xml:space="preserve">stopni Celsjusza, rurek intubacyjnych, tracheostomijnych 5-40 stopni Celsjusza), prosimy o wyjaśnienie czy i w jaki sposób Zamawiający będzie sprawdzał czy zakupiony produkt był magazynowany i transportowany z zachowaniem wymaganych warunków. Pragniemy nadmienić, że zgodnie z nowym rozporządzeniem unijnym (UE) 2017/745 (rozporządzenie MDR) to na dystrybutorze sprzętu medycznego spoczywa obowiązek magazynowania lub transportu zgodnie z warunkami określonymi przez producenta. Nieprzestrzeganie tych warunków rodzi dla Zmawiającego ryzyko użytkowania uszkodzonych w transporcie produktów. </w:t>
      </w:r>
    </w:p>
    <w:p w14:paraId="2C132738" w14:textId="2EC91665" w:rsidR="00280EE1" w:rsidRPr="001F0D2F" w:rsidRDefault="001F0D2F" w:rsidP="001F0D2F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i/>
          <w:iCs/>
          <w:lang w:val="pl-PL"/>
        </w:rPr>
      </w:pPr>
      <w:r w:rsidRPr="00035761">
        <w:rPr>
          <w:i/>
          <w:iCs/>
          <w:lang w:val="pl-PL"/>
        </w:rPr>
        <w:t>Odp.</w:t>
      </w:r>
      <w:r>
        <w:rPr>
          <w:i/>
          <w:iCs/>
          <w:lang w:val="pl-PL"/>
        </w:rPr>
        <w:t xml:space="preserve"> </w:t>
      </w:r>
      <w:r w:rsidR="00280EE1" w:rsidRPr="001F0D2F">
        <w:rPr>
          <w:i/>
          <w:iCs/>
          <w:lang w:val="pl-PL"/>
        </w:rPr>
        <w:t>Wykonawca powinien dostarczać wraz z przedmiotem zamówienia (z każdą partią każdego produktu) ulotkę w języku polskim zawierające wszystkie niezbędne dla bezpośredniego użytkownika informacje o produkcie, w tym o sposobie jego magazynowania, przechowywania oraz transporcie</w:t>
      </w:r>
    </w:p>
    <w:p w14:paraId="63414E52" w14:textId="5B6681F2" w:rsidR="00280EE1" w:rsidRDefault="00280EE1" w:rsidP="00280EE1">
      <w:pPr>
        <w:pStyle w:val="Akapitzlist"/>
        <w:spacing w:after="100" w:afterAutospacing="1"/>
        <w:ind w:right="-108"/>
        <w:jc w:val="both"/>
        <w:rPr>
          <w:color w:val="FF0000"/>
          <w:lang w:val="pl-PL"/>
        </w:rPr>
      </w:pPr>
    </w:p>
    <w:p w14:paraId="0693F8CF" w14:textId="75BCD325" w:rsidR="00280EE1" w:rsidRDefault="00280EE1" w:rsidP="00280EE1">
      <w:pPr>
        <w:pStyle w:val="Akapitzlist"/>
        <w:spacing w:after="100" w:afterAutospacing="1"/>
        <w:ind w:right="-108"/>
        <w:jc w:val="both"/>
        <w:rPr>
          <w:color w:val="FF0000"/>
          <w:lang w:val="pl-PL"/>
        </w:rPr>
      </w:pPr>
    </w:p>
    <w:p w14:paraId="29FECE8E" w14:textId="42AA0BB8" w:rsidR="001F0D2F" w:rsidRPr="001F0D2F" w:rsidRDefault="00280EE1" w:rsidP="001F0D2F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rFonts w:cs="Calibri"/>
          <w:color w:val="000000"/>
          <w:spacing w:val="4"/>
          <w:lang w:val="pl-PL"/>
        </w:rPr>
      </w:pPr>
      <w:r w:rsidRPr="00280EE1">
        <w:rPr>
          <w:rFonts w:cs="Calibri"/>
          <w:color w:val="000000"/>
          <w:spacing w:val="4"/>
          <w:lang w:val="pl-PL"/>
        </w:rPr>
        <w:t xml:space="preserve">Czy Zamawiający potwierdza, że zgodnie z </w:t>
      </w:r>
      <w:r w:rsidRPr="001F0D2F">
        <w:rPr>
          <w:rFonts w:cs="Calibri"/>
          <w:color w:val="000000"/>
          <w:spacing w:val="4"/>
          <w:lang w:val="pl-PL"/>
        </w:rPr>
        <w:t xml:space="preserve">rozporządzeniem unijnym </w:t>
      </w:r>
      <w:r w:rsidRPr="00280EE1">
        <w:rPr>
          <w:rFonts w:cs="Calibri"/>
          <w:color w:val="000000"/>
          <w:spacing w:val="4"/>
          <w:lang w:val="pl-PL"/>
        </w:rPr>
        <w:t>(UE) 2017/745, a</w:t>
      </w:r>
      <w:r w:rsidRPr="001F0D2F">
        <w:rPr>
          <w:rFonts w:cs="Calibri"/>
          <w:color w:val="000000"/>
          <w:spacing w:val="4"/>
          <w:lang w:val="pl-PL"/>
        </w:rPr>
        <w:t>rt. 14, pkt 3</w:t>
      </w:r>
      <w:r w:rsidRPr="00280EE1">
        <w:rPr>
          <w:rFonts w:cs="Calibri"/>
          <w:color w:val="000000"/>
          <w:spacing w:val="4"/>
          <w:lang w:val="pl-PL"/>
        </w:rPr>
        <w:t xml:space="preserve"> (rozporządzenie MDR) dystrybutorzy muszą zapewnić, że w czasie, gdy są odpowiedzialni za wyrób, warunki przechowywania lub transportu mają być zgodne z warunkami określonymi przez producenta ?</w:t>
      </w:r>
    </w:p>
    <w:p w14:paraId="5AD62545" w14:textId="3A36839A" w:rsidR="003B77E5" w:rsidRPr="001F0D2F" w:rsidRDefault="001F0D2F" w:rsidP="001F0D2F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i/>
          <w:iCs/>
          <w:lang w:val="pl-PL"/>
        </w:rPr>
      </w:pPr>
      <w:r w:rsidRPr="00035761">
        <w:rPr>
          <w:i/>
          <w:iCs/>
          <w:lang w:val="pl-PL"/>
        </w:rPr>
        <w:t>Odp</w:t>
      </w:r>
      <w:r>
        <w:rPr>
          <w:i/>
          <w:iCs/>
          <w:lang w:val="pl-PL"/>
        </w:rPr>
        <w:t>.</w:t>
      </w:r>
      <w:r w:rsidRPr="001F0D2F">
        <w:rPr>
          <w:i/>
          <w:iCs/>
          <w:lang w:val="pl-PL"/>
        </w:rPr>
        <w:t xml:space="preserve">  </w:t>
      </w:r>
      <w:r w:rsidR="00280EE1" w:rsidRPr="001F0D2F">
        <w:rPr>
          <w:i/>
          <w:iCs/>
          <w:lang w:val="pl-PL"/>
        </w:rPr>
        <w:t xml:space="preserve">Wynika to </w:t>
      </w:r>
      <w:r w:rsidRPr="001F0D2F">
        <w:rPr>
          <w:i/>
          <w:iCs/>
          <w:lang w:val="pl-PL"/>
        </w:rPr>
        <w:t>wprost</w:t>
      </w:r>
      <w:r w:rsidR="00280EE1" w:rsidRPr="001F0D2F">
        <w:rPr>
          <w:i/>
          <w:iCs/>
          <w:lang w:val="pl-PL"/>
        </w:rPr>
        <w:t xml:space="preserve"> z ww rozporządzenia</w:t>
      </w:r>
      <w:r w:rsidR="003B77E5" w:rsidRPr="001F0D2F">
        <w:rPr>
          <w:i/>
          <w:iCs/>
          <w:lang w:val="pl-PL"/>
        </w:rPr>
        <w:t xml:space="preserve"> </w:t>
      </w:r>
    </w:p>
    <w:p w14:paraId="4592F665" w14:textId="77777777" w:rsidR="003B77E5" w:rsidRPr="003B77E5" w:rsidRDefault="003B77E5" w:rsidP="003B77E5">
      <w:pPr>
        <w:jc w:val="both"/>
        <w:rPr>
          <w:rFonts w:ascii="Calibri" w:hAnsi="Calibri" w:cs="Calibri"/>
          <w:color w:val="FF0000"/>
          <w:sz w:val="22"/>
          <w:szCs w:val="22"/>
          <w:lang w:val="pl-PL"/>
        </w:rPr>
      </w:pPr>
    </w:p>
    <w:p w14:paraId="74A82F38" w14:textId="77777777" w:rsidR="004138FA" w:rsidRDefault="00280EE1" w:rsidP="004138FA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rFonts w:cs="Calibri"/>
          <w:color w:val="000000"/>
          <w:spacing w:val="4"/>
          <w:lang w:val="pl-PL"/>
        </w:rPr>
      </w:pPr>
      <w:r w:rsidRPr="00280EE1">
        <w:rPr>
          <w:rFonts w:cs="Calibri"/>
          <w:color w:val="000000"/>
          <w:spacing w:val="4"/>
          <w:lang w:val="pl-PL"/>
        </w:rPr>
        <w:t xml:space="preserve">Czy na okoliczność spełnienia warunków transportu określonych w </w:t>
      </w:r>
      <w:r w:rsidRPr="00F657F2">
        <w:rPr>
          <w:rFonts w:cs="Calibri"/>
          <w:color w:val="000000"/>
          <w:spacing w:val="4"/>
          <w:lang w:val="pl-PL"/>
        </w:rPr>
        <w:t xml:space="preserve">rozporządzeniu unijnym </w:t>
      </w:r>
      <w:r w:rsidRPr="00280EE1">
        <w:rPr>
          <w:rFonts w:cs="Calibri"/>
          <w:color w:val="000000"/>
          <w:spacing w:val="4"/>
          <w:lang w:val="pl-PL"/>
        </w:rPr>
        <w:t>(UE) 2017/745, a</w:t>
      </w:r>
      <w:r w:rsidRPr="00F657F2">
        <w:rPr>
          <w:rFonts w:cs="Calibri"/>
          <w:color w:val="000000"/>
          <w:spacing w:val="4"/>
          <w:lang w:val="pl-PL"/>
        </w:rPr>
        <w:t>rt. 14, pkt 3</w:t>
      </w:r>
      <w:r w:rsidRPr="00280EE1">
        <w:rPr>
          <w:rFonts w:cs="Calibri"/>
          <w:color w:val="000000"/>
          <w:spacing w:val="4"/>
          <w:lang w:val="pl-PL"/>
        </w:rPr>
        <w:t xml:space="preserve"> (rozporządzenie MDR) Zamawiający wymaga przedstawienia wykazu odpowiednich środków transportu </w:t>
      </w:r>
      <w:r w:rsidRPr="00F657F2">
        <w:rPr>
          <w:rFonts w:cs="Calibri"/>
          <w:color w:val="000000"/>
          <w:spacing w:val="4"/>
          <w:lang w:val="pl-PL"/>
        </w:rPr>
        <w:t>tj. samochodów z zabudową typu izoterma z możliwością rejestracji i wydruku temperatury?</w:t>
      </w:r>
    </w:p>
    <w:p w14:paraId="41D7A3D3" w14:textId="0DC25E4C" w:rsidR="00280EE1" w:rsidRPr="00F657F2" w:rsidRDefault="00F657F2" w:rsidP="004138FA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i/>
          <w:iCs/>
          <w:lang w:val="pl-PL"/>
        </w:rPr>
      </w:pPr>
      <w:r w:rsidRPr="00F657F2">
        <w:rPr>
          <w:i/>
          <w:iCs/>
          <w:lang w:val="pl-PL"/>
        </w:rPr>
        <w:t>Odp</w:t>
      </w:r>
      <w:r>
        <w:rPr>
          <w:i/>
          <w:iCs/>
          <w:lang w:val="pl-PL"/>
        </w:rPr>
        <w:t xml:space="preserve">. </w:t>
      </w:r>
      <w:r w:rsidRPr="00F657F2">
        <w:rPr>
          <w:i/>
          <w:iCs/>
          <w:lang w:val="pl-PL"/>
        </w:rPr>
        <w:t xml:space="preserve"> </w:t>
      </w:r>
      <w:r w:rsidR="00280EE1" w:rsidRPr="00F657F2">
        <w:rPr>
          <w:i/>
          <w:iCs/>
          <w:lang w:val="pl-PL"/>
        </w:rPr>
        <w:t>Jeżeli Wykonawca posiada takie możliwości to powinien załączyć stosowny wykaz.</w:t>
      </w:r>
      <w:r w:rsidR="00280EE1" w:rsidRPr="00280EE1">
        <w:rPr>
          <w:rFonts w:cs="Calibri"/>
          <w:color w:val="FF0000"/>
          <w:lang w:val="pl-PL"/>
        </w:rPr>
        <w:t xml:space="preserve"> </w:t>
      </w:r>
      <w:r w:rsidR="00280EE1" w:rsidRPr="00F657F2">
        <w:rPr>
          <w:i/>
          <w:iCs/>
          <w:lang w:val="pl-PL"/>
        </w:rPr>
        <w:t>Natomiast jeśli</w:t>
      </w:r>
      <w:r w:rsidR="00C01EF4">
        <w:rPr>
          <w:i/>
          <w:iCs/>
          <w:lang w:val="pl-PL"/>
        </w:rPr>
        <w:t xml:space="preserve"> Wykonawca</w:t>
      </w:r>
      <w:r w:rsidR="00280EE1" w:rsidRPr="00F657F2">
        <w:rPr>
          <w:i/>
          <w:iCs/>
          <w:lang w:val="pl-PL"/>
        </w:rPr>
        <w:t xml:space="preserve"> nie posiada takich środków transportu powinien wskazać firmę</w:t>
      </w:r>
      <w:r>
        <w:rPr>
          <w:i/>
          <w:iCs/>
          <w:lang w:val="pl-PL"/>
        </w:rPr>
        <w:t xml:space="preserve"> ( firmy)</w:t>
      </w:r>
      <w:r w:rsidR="00280EE1" w:rsidRPr="00F657F2">
        <w:rPr>
          <w:i/>
          <w:iCs/>
          <w:lang w:val="pl-PL"/>
        </w:rPr>
        <w:t xml:space="preserve"> kurierską, która w swojej ofercie posiada wysyłkę produktów chłodzonych, zamrożonych i nietrwałych, dostosowanych do transportu przesyłek medycznych w bezpiecznym środowisku z regulacją temperatury i kontrolą łańcucha chłodniczego.</w:t>
      </w:r>
    </w:p>
    <w:p w14:paraId="31AD68EE" w14:textId="649F4D59" w:rsidR="00912980" w:rsidRDefault="00912980" w:rsidP="00280EE1">
      <w:pPr>
        <w:pStyle w:val="Zwykytekst"/>
        <w:rPr>
          <w:color w:val="FF0000"/>
          <w:lang w:val="pl-PL"/>
        </w:rPr>
      </w:pPr>
    </w:p>
    <w:p w14:paraId="4E6735D5" w14:textId="688918CC" w:rsidR="00912980" w:rsidRDefault="00912980" w:rsidP="00280EE1">
      <w:pPr>
        <w:pStyle w:val="Zwykytekst"/>
        <w:rPr>
          <w:color w:val="FF0000"/>
          <w:lang w:val="pl-PL"/>
        </w:rPr>
      </w:pPr>
    </w:p>
    <w:p w14:paraId="0C2E8778" w14:textId="77777777" w:rsidR="004138FA" w:rsidRDefault="00912980" w:rsidP="004138FA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rFonts w:cs="Calibri"/>
          <w:color w:val="000000"/>
          <w:spacing w:val="4"/>
          <w:lang w:val="pl-PL"/>
        </w:rPr>
      </w:pPr>
      <w:r w:rsidRPr="00912980">
        <w:rPr>
          <w:rFonts w:cs="Calibri"/>
          <w:color w:val="000000"/>
          <w:spacing w:val="4"/>
          <w:lang w:val="pl-PL"/>
        </w:rPr>
        <w:t xml:space="preserve">Czy na okoliczność spełnienia warunków transportu określonych w </w:t>
      </w:r>
      <w:r w:rsidRPr="00F657F2">
        <w:rPr>
          <w:rFonts w:cs="Calibri"/>
          <w:color w:val="000000"/>
          <w:spacing w:val="4"/>
          <w:lang w:val="pl-PL"/>
        </w:rPr>
        <w:t xml:space="preserve">rozporządzeniu unijnym </w:t>
      </w:r>
      <w:r w:rsidRPr="00912980">
        <w:rPr>
          <w:rFonts w:cs="Calibri"/>
          <w:color w:val="000000"/>
          <w:spacing w:val="4"/>
          <w:lang w:val="pl-PL"/>
        </w:rPr>
        <w:t>(UE) 2017/745, a</w:t>
      </w:r>
      <w:r w:rsidRPr="00F657F2">
        <w:rPr>
          <w:rFonts w:cs="Calibri"/>
          <w:color w:val="000000"/>
          <w:spacing w:val="4"/>
          <w:lang w:val="pl-PL"/>
        </w:rPr>
        <w:t>rt. 14, pkt 3</w:t>
      </w:r>
      <w:r w:rsidRPr="00912980">
        <w:rPr>
          <w:rFonts w:cs="Calibri"/>
          <w:color w:val="000000"/>
          <w:spacing w:val="4"/>
          <w:lang w:val="pl-PL"/>
        </w:rPr>
        <w:t xml:space="preserve"> (rozporządzenie MDR) Zamawiający wyklucza możliwość </w:t>
      </w:r>
      <w:r w:rsidRPr="00912980">
        <w:rPr>
          <w:rFonts w:cs="Calibri"/>
          <w:color w:val="000000"/>
          <w:spacing w:val="4"/>
          <w:lang w:val="pl-PL"/>
        </w:rPr>
        <w:lastRenderedPageBreak/>
        <w:t xml:space="preserve">wykonywania dostaw za pomocą standardowej usługi kurierskiej bez możliwości </w:t>
      </w:r>
      <w:r w:rsidRPr="00F657F2">
        <w:rPr>
          <w:rFonts w:cs="Calibri"/>
          <w:color w:val="000000"/>
          <w:spacing w:val="4"/>
          <w:lang w:val="pl-PL"/>
        </w:rPr>
        <w:t>rejestracji i wydruku temperatury?</w:t>
      </w:r>
      <w:r w:rsidRPr="00912980">
        <w:rPr>
          <w:rFonts w:cs="Calibri"/>
          <w:color w:val="000000"/>
          <w:spacing w:val="4"/>
          <w:lang w:val="pl-PL"/>
        </w:rPr>
        <w:t xml:space="preserve"> </w:t>
      </w:r>
    </w:p>
    <w:p w14:paraId="7ADCF06A" w14:textId="738D3B72" w:rsidR="00F657F2" w:rsidRPr="00C01EF4" w:rsidRDefault="00F657F2" w:rsidP="004138FA">
      <w:pPr>
        <w:pStyle w:val="Akapitzlist"/>
        <w:widowControl/>
        <w:suppressAutoHyphens w:val="0"/>
        <w:spacing w:after="100" w:afterAutospacing="1"/>
        <w:ind w:left="0" w:right="-108"/>
        <w:jc w:val="both"/>
        <w:rPr>
          <w:i/>
          <w:iCs/>
          <w:lang w:val="pl-PL"/>
        </w:rPr>
      </w:pPr>
      <w:r w:rsidRPr="00F657F2">
        <w:rPr>
          <w:i/>
          <w:iCs/>
          <w:lang w:val="pl-PL"/>
        </w:rPr>
        <w:t>Odp</w:t>
      </w:r>
      <w:r>
        <w:rPr>
          <w:i/>
          <w:iCs/>
          <w:lang w:val="pl-PL"/>
        </w:rPr>
        <w:t xml:space="preserve">. </w:t>
      </w:r>
      <w:r w:rsidRPr="00F657F2">
        <w:rPr>
          <w:i/>
          <w:iCs/>
          <w:lang w:val="pl-PL"/>
        </w:rPr>
        <w:t xml:space="preserve"> </w:t>
      </w:r>
      <w:r w:rsidR="00912980" w:rsidRPr="00C01EF4">
        <w:rPr>
          <w:i/>
          <w:iCs/>
          <w:lang w:val="pl-PL"/>
        </w:rPr>
        <w:t>Dopuszczamy możliwość wykorzystania usługi kurierskiej pod warunkiem spełnienia wymagań</w:t>
      </w:r>
      <w:r w:rsidR="00C01EF4" w:rsidRPr="00C01EF4">
        <w:rPr>
          <w:i/>
          <w:iCs/>
          <w:lang w:val="pl-PL"/>
        </w:rPr>
        <w:t>, że:</w:t>
      </w:r>
      <w:r w:rsidR="00912980" w:rsidRPr="00C01EF4">
        <w:rPr>
          <w:i/>
          <w:iCs/>
          <w:lang w:val="pl-PL"/>
        </w:rPr>
        <w:t xml:space="preserve"> </w:t>
      </w:r>
      <w:r w:rsidR="00C01EF4" w:rsidRPr="00F657F2">
        <w:rPr>
          <w:i/>
          <w:iCs/>
          <w:lang w:val="pl-PL"/>
        </w:rPr>
        <w:t>firmę</w:t>
      </w:r>
      <w:r w:rsidR="00C01EF4">
        <w:rPr>
          <w:i/>
          <w:iCs/>
          <w:lang w:val="pl-PL"/>
        </w:rPr>
        <w:t xml:space="preserve"> ( firmy)</w:t>
      </w:r>
      <w:r w:rsidR="00C01EF4" w:rsidRPr="00F657F2">
        <w:rPr>
          <w:i/>
          <w:iCs/>
          <w:lang w:val="pl-PL"/>
        </w:rPr>
        <w:t xml:space="preserve"> kurierską, która w swojej ofercie posiada wysyłkę produktów chłodzonych, zamrożonych i nietrwałych, dostosowanych do transportu przesyłek medycznych w bezpiecznym środowisku z regulacją temperatury i kontrolą łańcucha chłodniczego.</w:t>
      </w:r>
    </w:p>
    <w:p w14:paraId="55BC1140" w14:textId="20A5E4D6" w:rsidR="00912980" w:rsidRPr="00C01EF4" w:rsidRDefault="00F657F2" w:rsidP="00C01EF4">
      <w:pPr>
        <w:pStyle w:val="Akapitzlist"/>
        <w:spacing w:after="100" w:afterAutospacing="1"/>
        <w:ind w:left="0" w:right="-108"/>
        <w:jc w:val="both"/>
        <w:rPr>
          <w:i/>
          <w:iCs/>
          <w:lang w:val="pl-PL"/>
        </w:rPr>
      </w:pPr>
      <w:r w:rsidRPr="00C01EF4">
        <w:rPr>
          <w:i/>
          <w:iCs/>
          <w:lang w:val="pl-PL"/>
        </w:rPr>
        <w:t>Natomiast wykorzystanie usług kurierskich</w:t>
      </w:r>
      <w:r w:rsidR="00240965">
        <w:rPr>
          <w:i/>
          <w:iCs/>
          <w:lang w:val="pl-PL"/>
        </w:rPr>
        <w:t xml:space="preserve"> gdzie</w:t>
      </w:r>
      <w:r w:rsidRPr="00C01EF4">
        <w:rPr>
          <w:i/>
          <w:iCs/>
          <w:lang w:val="pl-PL"/>
        </w:rPr>
        <w:t xml:space="preserve"> </w:t>
      </w:r>
      <w:r>
        <w:rPr>
          <w:i/>
          <w:iCs/>
          <w:lang w:val="pl-PL"/>
        </w:rPr>
        <w:t>nie ma możliwości</w:t>
      </w:r>
      <w:r w:rsidRPr="00F657F2">
        <w:rPr>
          <w:i/>
          <w:iCs/>
          <w:lang w:val="pl-PL"/>
        </w:rPr>
        <w:t xml:space="preserve"> kontrol</w:t>
      </w:r>
      <w:r>
        <w:rPr>
          <w:i/>
          <w:iCs/>
          <w:lang w:val="pl-PL"/>
        </w:rPr>
        <w:t>i</w:t>
      </w:r>
      <w:r w:rsidRPr="00F657F2">
        <w:rPr>
          <w:i/>
          <w:iCs/>
          <w:lang w:val="pl-PL"/>
        </w:rPr>
        <w:t xml:space="preserve"> łańcucha chłodniczego</w:t>
      </w:r>
      <w:r>
        <w:rPr>
          <w:i/>
          <w:iCs/>
          <w:lang w:val="pl-PL"/>
        </w:rPr>
        <w:t xml:space="preserve"> jest niedopuszczalne.</w:t>
      </w:r>
    </w:p>
    <w:p w14:paraId="6E8943F1" w14:textId="77777777" w:rsidR="00912980" w:rsidRPr="00280EE1" w:rsidRDefault="00912980" w:rsidP="00280EE1">
      <w:pPr>
        <w:pStyle w:val="Zwykytekst"/>
        <w:rPr>
          <w:lang w:val="pl-PL"/>
        </w:rPr>
      </w:pPr>
    </w:p>
    <w:p w14:paraId="4B1F6E47" w14:textId="77777777" w:rsidR="003B77E5" w:rsidRPr="003B77E5" w:rsidRDefault="003B77E5" w:rsidP="00480823">
      <w:pPr>
        <w:pStyle w:val="Zwykytekst"/>
        <w:rPr>
          <w:color w:val="FF0000"/>
          <w:lang w:val="pl-PL"/>
        </w:rPr>
      </w:pPr>
    </w:p>
    <w:p w14:paraId="6139C0A1" w14:textId="77777777" w:rsidR="00480823" w:rsidRPr="003B77E5" w:rsidRDefault="00480823" w:rsidP="00480823">
      <w:pPr>
        <w:pStyle w:val="Zwykytekst"/>
        <w:rPr>
          <w:color w:val="FF0000"/>
          <w:lang w:val="pl-PL"/>
        </w:rPr>
      </w:pPr>
    </w:p>
    <w:p w14:paraId="181541C0" w14:textId="77777777" w:rsidR="00480823" w:rsidRPr="003B77E5" w:rsidRDefault="00480823" w:rsidP="00480823">
      <w:pPr>
        <w:tabs>
          <w:tab w:val="left" w:pos="142"/>
        </w:tabs>
        <w:autoSpaceDE w:val="0"/>
        <w:autoSpaceDN w:val="0"/>
        <w:adjustRightInd w:val="0"/>
        <w:ind w:right="48"/>
        <w:rPr>
          <w:color w:val="FF0000"/>
          <w:shd w:val="clear" w:color="auto" w:fill="FFFFFF"/>
          <w:lang w:val="pl-PL"/>
        </w:rPr>
      </w:pPr>
    </w:p>
    <w:p w14:paraId="7A08A1F2" w14:textId="77777777" w:rsidR="00480823" w:rsidRPr="003B77E5" w:rsidRDefault="00480823" w:rsidP="00480823">
      <w:pPr>
        <w:tabs>
          <w:tab w:val="left" w:pos="142"/>
        </w:tabs>
        <w:autoSpaceDE w:val="0"/>
        <w:autoSpaceDN w:val="0"/>
        <w:adjustRightInd w:val="0"/>
        <w:ind w:right="48"/>
        <w:rPr>
          <w:color w:val="FF0000"/>
          <w:shd w:val="clear" w:color="auto" w:fill="FFFFFF"/>
          <w:lang w:val="pl-PL"/>
        </w:rPr>
      </w:pPr>
    </w:p>
    <w:p w14:paraId="38639C35" w14:textId="77777777" w:rsidR="00480823" w:rsidRPr="003B77E5" w:rsidRDefault="00480823" w:rsidP="00480823">
      <w:pPr>
        <w:rPr>
          <w:lang w:val="pl-PL"/>
        </w:rPr>
      </w:pPr>
    </w:p>
    <w:sectPr w:rsidR="00480823" w:rsidRPr="003B77E5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ACEE0" w14:textId="77777777" w:rsidR="00881E64" w:rsidRDefault="00881E64" w:rsidP="005C3633">
      <w:r>
        <w:separator/>
      </w:r>
    </w:p>
  </w:endnote>
  <w:endnote w:type="continuationSeparator" w:id="0">
    <w:p w14:paraId="6D54C8B3" w14:textId="77777777" w:rsidR="00881E64" w:rsidRDefault="00881E64" w:rsidP="005C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14:paraId="726383FE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14:paraId="6ECBA693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tel. centrala: 81 307 81 00, tel. sekretariat: 533 327 028, e-mail: sekretariat@rykiszpital.pl</w:t>
    </w:r>
  </w:p>
  <w:p w14:paraId="15C2469F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NIP 506 011 81 85, KRS 0000767134, REGON 382358228</w:t>
    </w:r>
  </w:p>
  <w:p w14:paraId="591C06EB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</w:p>
  <w:p w14:paraId="23425850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b/>
        <w:bCs/>
        <w:color w:val="8EAADB"/>
        <w:lang w:val="pl-PL"/>
      </w:rPr>
    </w:pPr>
    <w:r w:rsidRPr="00B5227A">
      <w:rPr>
        <w:rFonts w:ascii="Linux Biolinum G" w:hAnsi="Linux Biolinum G" w:cs="Linux Biolinum G"/>
        <w:b/>
        <w:bCs/>
        <w:color w:val="8EAADB"/>
        <w:lang w:val="pl-PL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Pr="00B5227A" w:rsidRDefault="004F4316">
        <w:pPr>
          <w:pStyle w:val="Stopka"/>
          <w:jc w:val="right"/>
          <w:rPr>
            <w:color w:val="27779C"/>
            <w:lang w:val="pl-PL"/>
          </w:rPr>
        </w:pPr>
        <w:r w:rsidRPr="005C3633">
          <w:rPr>
            <w:color w:val="27779C"/>
          </w:rPr>
          <w:fldChar w:fldCharType="begin"/>
        </w:r>
        <w:r w:rsidR="005C3633" w:rsidRPr="00B5227A">
          <w:rPr>
            <w:color w:val="27779C"/>
            <w:lang w:val="pl-PL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B5227A">
          <w:rPr>
            <w:color w:val="27779C"/>
            <w:lang w:val="pl-PL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881E64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14:paraId="07F41173" w14:textId="77777777" w:rsidR="00F929E9" w:rsidRPr="00B5227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14:paraId="394E1F53" w14:textId="77777777" w:rsidR="00F929E9" w:rsidRPr="00B5227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 xml:space="preserve">tel. centrala: 81 307 81 </w:t>
    </w:r>
    <w:r w:rsidR="000E66ED" w:rsidRPr="00B5227A">
      <w:rPr>
        <w:rFonts w:ascii="Linux Biolinum G" w:hAnsi="Linux Biolinum G" w:cs="Linux Biolinum G"/>
        <w:color w:val="8EAADB"/>
        <w:sz w:val="20"/>
        <w:lang w:val="pl-PL"/>
      </w:rPr>
      <w:t>0</w:t>
    </w:r>
    <w:r w:rsidRPr="00B5227A">
      <w:rPr>
        <w:rFonts w:ascii="Linux Biolinum G" w:hAnsi="Linux Biolinum G" w:cs="Linux Biolinum G"/>
        <w:color w:val="8EAADB"/>
        <w:sz w:val="20"/>
        <w:lang w:val="pl-PL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  <w:r w:rsidRPr="00524231">
      <w:rPr>
        <w:rFonts w:ascii="Linux Biolinum G" w:hAnsi="Linux Biolinum G" w:cs="Linux Biolinum G"/>
        <w:color w:val="8EAADB"/>
        <w:sz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AB813" w14:textId="77777777" w:rsidR="00881E64" w:rsidRDefault="00881E64" w:rsidP="005C3633">
      <w:r>
        <w:separator/>
      </w:r>
    </w:p>
  </w:footnote>
  <w:footnote w:type="continuationSeparator" w:id="0">
    <w:p w14:paraId="5AAF76FC" w14:textId="77777777" w:rsidR="00881E64" w:rsidRDefault="00881E64" w:rsidP="005C3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79CE47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BB55052"/>
    <w:multiLevelType w:val="hybridMultilevel"/>
    <w:tmpl w:val="C47C8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0440D"/>
    <w:multiLevelType w:val="hybridMultilevel"/>
    <w:tmpl w:val="8258F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5" w15:restartNumberingAfterBreak="0">
    <w:nsid w:val="1DF44CA5"/>
    <w:multiLevelType w:val="hybridMultilevel"/>
    <w:tmpl w:val="0CFEF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96586"/>
    <w:multiLevelType w:val="hybridMultilevel"/>
    <w:tmpl w:val="C47C85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35DAF"/>
    <w:multiLevelType w:val="hybridMultilevel"/>
    <w:tmpl w:val="94D09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566AA"/>
    <w:multiLevelType w:val="hybridMultilevel"/>
    <w:tmpl w:val="F8B02BA2"/>
    <w:lvl w:ilvl="0" w:tplc="59349B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182486"/>
    <w:multiLevelType w:val="hybridMultilevel"/>
    <w:tmpl w:val="35985C04"/>
    <w:lvl w:ilvl="0" w:tplc="3E607B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193CF8"/>
    <w:multiLevelType w:val="hybridMultilevel"/>
    <w:tmpl w:val="C47C85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2250EC"/>
    <w:multiLevelType w:val="hybridMultilevel"/>
    <w:tmpl w:val="A9EEA1BC"/>
    <w:lvl w:ilvl="0" w:tplc="4F16863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2A114F"/>
    <w:multiLevelType w:val="hybridMultilevel"/>
    <w:tmpl w:val="64A8D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85F3B"/>
    <w:multiLevelType w:val="hybridMultilevel"/>
    <w:tmpl w:val="510829E0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FB408C"/>
    <w:multiLevelType w:val="hybridMultilevel"/>
    <w:tmpl w:val="8BE07BBA"/>
    <w:lvl w:ilvl="0" w:tplc="4DAAE6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3A1C7D"/>
    <w:multiLevelType w:val="hybridMultilevel"/>
    <w:tmpl w:val="8F7AE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1121C"/>
    <w:multiLevelType w:val="hybridMultilevel"/>
    <w:tmpl w:val="4F609D98"/>
    <w:lvl w:ilvl="0" w:tplc="5CA23B4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8A0DE4"/>
    <w:multiLevelType w:val="hybridMultilevel"/>
    <w:tmpl w:val="4DAE7AC8"/>
    <w:lvl w:ilvl="0" w:tplc="B080A5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F595C"/>
    <w:multiLevelType w:val="hybridMultilevel"/>
    <w:tmpl w:val="A962B22E"/>
    <w:lvl w:ilvl="0" w:tplc="0EDA15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851AC"/>
    <w:multiLevelType w:val="hybridMultilevel"/>
    <w:tmpl w:val="16BEE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35E53"/>
    <w:multiLevelType w:val="hybridMultilevel"/>
    <w:tmpl w:val="DA0A3570"/>
    <w:lvl w:ilvl="0" w:tplc="64F0D9C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20"/>
  </w:num>
  <w:num w:numId="5">
    <w:abstractNumId w:val="21"/>
  </w:num>
  <w:num w:numId="6">
    <w:abstractNumId w:val="17"/>
  </w:num>
  <w:num w:numId="7">
    <w:abstractNumId w:val="12"/>
  </w:num>
  <w:num w:numId="8">
    <w:abstractNumId w:val="19"/>
  </w:num>
  <w:num w:numId="9">
    <w:abstractNumId w:val="3"/>
  </w:num>
  <w:num w:numId="10">
    <w:abstractNumId w:val="16"/>
  </w:num>
  <w:num w:numId="11">
    <w:abstractNumId w:val="13"/>
  </w:num>
  <w:num w:numId="12">
    <w:abstractNumId w:val="5"/>
  </w:num>
  <w:num w:numId="13">
    <w:abstractNumId w:val="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9"/>
  </w:num>
  <w:num w:numId="17">
    <w:abstractNumId w:val="0"/>
  </w:num>
  <w:num w:numId="18">
    <w:abstractNumId w:val="7"/>
  </w:num>
  <w:num w:numId="1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35761"/>
    <w:rsid w:val="00037EAA"/>
    <w:rsid w:val="000436AD"/>
    <w:rsid w:val="00044C8B"/>
    <w:rsid w:val="000813B8"/>
    <w:rsid w:val="000D7E7B"/>
    <w:rsid w:val="000E66ED"/>
    <w:rsid w:val="000E7414"/>
    <w:rsid w:val="000F1A87"/>
    <w:rsid w:val="001152EB"/>
    <w:rsid w:val="0011664F"/>
    <w:rsid w:val="00135D89"/>
    <w:rsid w:val="00162E6B"/>
    <w:rsid w:val="00172C10"/>
    <w:rsid w:val="00185DD0"/>
    <w:rsid w:val="001B3C6A"/>
    <w:rsid w:val="001B436A"/>
    <w:rsid w:val="001C080F"/>
    <w:rsid w:val="001E2D9F"/>
    <w:rsid w:val="001F0CAD"/>
    <w:rsid w:val="001F0D2F"/>
    <w:rsid w:val="00221F6E"/>
    <w:rsid w:val="00240965"/>
    <w:rsid w:val="00247AE9"/>
    <w:rsid w:val="00280EE1"/>
    <w:rsid w:val="0029048F"/>
    <w:rsid w:val="002B7431"/>
    <w:rsid w:val="002C29D2"/>
    <w:rsid w:val="002C5D86"/>
    <w:rsid w:val="002D4B35"/>
    <w:rsid w:val="00301971"/>
    <w:rsid w:val="0031304F"/>
    <w:rsid w:val="00323FB7"/>
    <w:rsid w:val="00345D14"/>
    <w:rsid w:val="003508B0"/>
    <w:rsid w:val="00375108"/>
    <w:rsid w:val="00395C7F"/>
    <w:rsid w:val="00396DA2"/>
    <w:rsid w:val="003B77E5"/>
    <w:rsid w:val="003D2FE7"/>
    <w:rsid w:val="003F2D17"/>
    <w:rsid w:val="004138FA"/>
    <w:rsid w:val="00416DEC"/>
    <w:rsid w:val="00423B08"/>
    <w:rsid w:val="00453CF0"/>
    <w:rsid w:val="00456B48"/>
    <w:rsid w:val="0046349B"/>
    <w:rsid w:val="004737F0"/>
    <w:rsid w:val="0047737E"/>
    <w:rsid w:val="00480823"/>
    <w:rsid w:val="004C547D"/>
    <w:rsid w:val="004F4316"/>
    <w:rsid w:val="004F5722"/>
    <w:rsid w:val="004F70FF"/>
    <w:rsid w:val="00501486"/>
    <w:rsid w:val="00524231"/>
    <w:rsid w:val="00536C7F"/>
    <w:rsid w:val="00554C14"/>
    <w:rsid w:val="005712A5"/>
    <w:rsid w:val="00593FFE"/>
    <w:rsid w:val="005A0B7B"/>
    <w:rsid w:val="005C3633"/>
    <w:rsid w:val="00615DCC"/>
    <w:rsid w:val="00622FAC"/>
    <w:rsid w:val="00642A5B"/>
    <w:rsid w:val="00670B02"/>
    <w:rsid w:val="00674B77"/>
    <w:rsid w:val="0069527C"/>
    <w:rsid w:val="006C5724"/>
    <w:rsid w:val="006F4F51"/>
    <w:rsid w:val="00701F53"/>
    <w:rsid w:val="0074382D"/>
    <w:rsid w:val="00753A92"/>
    <w:rsid w:val="007B3275"/>
    <w:rsid w:val="007E0B65"/>
    <w:rsid w:val="007E6ED1"/>
    <w:rsid w:val="008316A3"/>
    <w:rsid w:val="008363A4"/>
    <w:rsid w:val="00862D3E"/>
    <w:rsid w:val="00881E64"/>
    <w:rsid w:val="008B4F6D"/>
    <w:rsid w:val="008B74CA"/>
    <w:rsid w:val="00903FF1"/>
    <w:rsid w:val="00912980"/>
    <w:rsid w:val="0091545B"/>
    <w:rsid w:val="00941FDB"/>
    <w:rsid w:val="00943E4C"/>
    <w:rsid w:val="0096737E"/>
    <w:rsid w:val="00986636"/>
    <w:rsid w:val="009E6D7C"/>
    <w:rsid w:val="009F0452"/>
    <w:rsid w:val="00A11D0E"/>
    <w:rsid w:val="00A35C97"/>
    <w:rsid w:val="00A454BD"/>
    <w:rsid w:val="00A47CCC"/>
    <w:rsid w:val="00A5053B"/>
    <w:rsid w:val="00A73B1E"/>
    <w:rsid w:val="00A8724B"/>
    <w:rsid w:val="00AA32F4"/>
    <w:rsid w:val="00AC3816"/>
    <w:rsid w:val="00AC7F54"/>
    <w:rsid w:val="00AE0749"/>
    <w:rsid w:val="00AE248A"/>
    <w:rsid w:val="00AE50CE"/>
    <w:rsid w:val="00B021DB"/>
    <w:rsid w:val="00B4582E"/>
    <w:rsid w:val="00B5227A"/>
    <w:rsid w:val="00B5540D"/>
    <w:rsid w:val="00B60CEE"/>
    <w:rsid w:val="00B6240C"/>
    <w:rsid w:val="00B74976"/>
    <w:rsid w:val="00BC3322"/>
    <w:rsid w:val="00C01EF4"/>
    <w:rsid w:val="00C322D6"/>
    <w:rsid w:val="00C6141B"/>
    <w:rsid w:val="00C74F80"/>
    <w:rsid w:val="00CA076F"/>
    <w:rsid w:val="00CA3CDC"/>
    <w:rsid w:val="00CD23FE"/>
    <w:rsid w:val="00CE6C78"/>
    <w:rsid w:val="00CF5924"/>
    <w:rsid w:val="00D67B4E"/>
    <w:rsid w:val="00DF35E3"/>
    <w:rsid w:val="00E0602E"/>
    <w:rsid w:val="00E25515"/>
    <w:rsid w:val="00E40EFC"/>
    <w:rsid w:val="00E47E3B"/>
    <w:rsid w:val="00EB7276"/>
    <w:rsid w:val="00EB7EBC"/>
    <w:rsid w:val="00EC47DA"/>
    <w:rsid w:val="00EE7E7B"/>
    <w:rsid w:val="00F224EF"/>
    <w:rsid w:val="00F23A05"/>
    <w:rsid w:val="00F31510"/>
    <w:rsid w:val="00F357FE"/>
    <w:rsid w:val="00F551C3"/>
    <w:rsid w:val="00F657F2"/>
    <w:rsid w:val="00F839F6"/>
    <w:rsid w:val="00F85242"/>
    <w:rsid w:val="00F929E9"/>
    <w:rsid w:val="00FD188C"/>
    <w:rsid w:val="00FD4B6F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4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rPr>
      <w:rFonts w:ascii="Bookman Old Style" w:hAnsi="Bookman Old Style" w:cs="Bookman Old Style"/>
      <w:b/>
      <w:sz w:val="5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aliases w:val="Normalny1,Akapit z listą31,Wypunktowanie,Normal2,sw tekst,CW_Lista,Akapit z listą3,Lista num,Odstavec,Akapit z listą numerowaną,Podsis rysunku,lp1,Bullet List,FooterText,numbered,Paragraphe de liste1,Bulletr List Paragraph,列出段落,列出段落1,L1"/>
    <w:basedOn w:val="Normalny"/>
    <w:link w:val="AkapitzlistZnak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/>
    </w:pPr>
    <w:rPr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7414"/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7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E7414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E7414"/>
    <w:rPr>
      <w:rFonts w:ascii="Calibri" w:hAnsi="Calibri"/>
      <w:szCs w:val="2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B77E5"/>
    <w:pPr>
      <w:widowControl/>
      <w:suppressAutoHyphens w:val="0"/>
      <w:spacing w:after="120"/>
      <w:ind w:left="283"/>
    </w:pPr>
    <w:rPr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B77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1 Znak,Akapit z listą31 Znak,Wypunktowanie Znak,Normal2 Znak,sw tekst Znak,CW_Lista Znak,Akapit z listą3 Znak,Lista num Znak,Odstavec Znak,Akapit z listą numerowaną Znak,Podsis rysunku Znak,lp1 Znak,Bullet List Znak,列出段落 Znak"/>
    <w:link w:val="Akapitzlist"/>
    <w:uiPriority w:val="34"/>
    <w:qFormat/>
    <w:locked/>
    <w:rsid w:val="00280EE1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DA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DA2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D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1375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Janusz Skrzetuski</cp:lastModifiedBy>
  <cp:revision>16</cp:revision>
  <cp:lastPrinted>2021-09-07T11:24:00Z</cp:lastPrinted>
  <dcterms:created xsi:type="dcterms:W3CDTF">2021-09-27T06:00:00Z</dcterms:created>
  <dcterms:modified xsi:type="dcterms:W3CDTF">2022-03-30T08:43:00Z</dcterms:modified>
</cp:coreProperties>
</file>