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68" w:rsidRDefault="00FE4A68" w:rsidP="00FE4A68">
      <w:pPr>
        <w:pStyle w:val="Default"/>
      </w:pPr>
    </w:p>
    <w:p w:rsidR="00970014" w:rsidRDefault="00970014" w:rsidP="00FE4A68">
      <w:pPr>
        <w:rPr>
          <w:lang w:val="pl-PL"/>
        </w:rPr>
      </w:pPr>
    </w:p>
    <w:p w:rsidR="00E009D6" w:rsidRDefault="00E009D6" w:rsidP="00E009D6">
      <w:pPr>
        <w:pStyle w:val="Teksttreci30"/>
        <w:shd w:val="clear" w:color="auto" w:fill="auto"/>
        <w:spacing w:line="210" w:lineRule="exact"/>
        <w:rPr>
          <w:i/>
          <w:iCs/>
        </w:rPr>
      </w:pPr>
    </w:p>
    <w:p w:rsidR="00E009D6" w:rsidRPr="00E009D6" w:rsidRDefault="00037C9D" w:rsidP="00E009D6">
      <w:pPr>
        <w:pStyle w:val="Teksttreci30"/>
        <w:shd w:val="clear" w:color="auto" w:fill="auto"/>
        <w:spacing w:line="210" w:lineRule="exact"/>
        <w:rPr>
          <w:b w:val="0"/>
          <w:bCs w:val="0"/>
        </w:rPr>
      </w:pPr>
      <w:r>
        <w:rPr>
          <w:b w:val="0"/>
          <w:bCs w:val="0"/>
        </w:rPr>
        <w:t>KO/SZP/01/2022</w:t>
      </w:r>
    </w:p>
    <w:p w:rsidR="00E009D6" w:rsidRPr="00CB23D4" w:rsidRDefault="00E009D6" w:rsidP="00E009D6">
      <w:pPr>
        <w:pStyle w:val="Teksttreci30"/>
        <w:shd w:val="clear" w:color="auto" w:fill="auto"/>
        <w:spacing w:line="210" w:lineRule="exact"/>
        <w:jc w:val="right"/>
        <w:rPr>
          <w:b w:val="0"/>
          <w:bCs w:val="0"/>
        </w:rPr>
      </w:pPr>
      <w:r w:rsidRPr="00CB23D4">
        <w:rPr>
          <w:b w:val="0"/>
          <w:bCs w:val="0"/>
          <w:color w:val="000000"/>
          <w:lang w:eastAsia="pl-PL" w:bidi="pl-PL"/>
        </w:rPr>
        <w:t>Załącznik nr 6</w:t>
      </w:r>
    </w:p>
    <w:p w:rsidR="00E009D6" w:rsidRDefault="00E009D6" w:rsidP="00E009D6">
      <w:pPr>
        <w:pStyle w:val="Teksttreci20"/>
        <w:shd w:val="clear" w:color="auto" w:fill="auto"/>
        <w:jc w:val="left"/>
      </w:pPr>
    </w:p>
    <w:p w:rsid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INFORMACJA</w:t>
      </w: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br/>
        <w:t xml:space="preserve"> O PRZETWARZANIU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</w:pPr>
      <w:r w:rsidRPr="00DD04A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DLA </w:t>
      </w:r>
      <w:r w:rsidRPr="00DD04AD"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  <w:t>ZAMAWIAJĄCYCH W CELU ZWIĄZANYM Z POSTĘPOWANIEM O UDZIELENIE ZAMÓWIENIA PUBLICZNEGO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8"/>
          <w:szCs w:val="28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Szanowni Państwo,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trosce o ochronę Państwa danych osobowych przedstawiamy następującą informację, dotyczącą przetwarzania danych osobowych w Szpitalu Powiatowym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w Rykach sp. z o.o.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Administratorem danych osobowych.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Administratorem Państwa danych osobowych jest Szpital Powiatowy w Rykach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sp. z o.o. reprezentowany przez Prezesa Zarządu.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Kontakt w kwestiach związanych z przetwarzaniem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We wszystkich sprawach związanych z przetwarzaniem Państwa danych osobowych, jak również w przypadku pytań lub wątpliwości, mogą Państwo kontaktować się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z Inspektorem Ochrony Danych pod adresem e-mail</w:t>
      </w:r>
      <w:r w:rsidRPr="00DD04AD">
        <w:rPr>
          <w:rFonts w:ascii="Arial" w:hAnsi="Arial" w:cs="Arial"/>
          <w:szCs w:val="24"/>
          <w:lang w:val="pl-PL"/>
        </w:rPr>
        <w:t xml:space="preserve">: iod@rykiszpital.pl </w:t>
      </w:r>
      <w:r w:rsidRPr="00DD04AD">
        <w:rPr>
          <w:rFonts w:ascii="Arial" w:hAnsi="Arial" w:cs="Arial"/>
          <w:color w:val="000000"/>
          <w:szCs w:val="24"/>
          <w:lang w:val="pl-PL"/>
        </w:rPr>
        <w:t xml:space="preserve">lub listowanie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na adres: ul. Żytnia 23, 08-500 Ryki.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Cel oraz podstawa prawna przetwarzania danych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Państwa dane osobowe przetwarzane będą na podstawie art. 6 ust. 1 lit. c RODO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 xml:space="preserve">w celu związanym z postępowaniem o udzielenie zamówienia publicznego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 xml:space="preserve">/dane identyfikujące postępowanie/ </w:t>
      </w:r>
      <w:r w:rsidRPr="00DD04AD">
        <w:rPr>
          <w:rFonts w:ascii="Arial" w:hAnsi="Arial" w:cs="Arial"/>
          <w:color w:val="000000"/>
          <w:szCs w:val="24"/>
          <w:lang w:val="pl-PL"/>
        </w:rPr>
        <w:t xml:space="preserve">prowadzonym w trybie przetargu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>ograniczonego/nieograniczonego/zapytania o cenę.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Odbiorcy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Okres przetwarzania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Państwa dane osobowe będą przechowywane, zgodnie z art. 97 ust. 1 ustawy Pzp, przez okres 4 lat od dnia zakończenia postępowania o udzielenie zamówienia, a jeżeli czas trwania umowy przekracza 4 lata, okres przechowywania obejmuje cały czas </w:t>
      </w:r>
      <w:r w:rsidRPr="00DD04AD">
        <w:rPr>
          <w:rFonts w:ascii="Arial" w:hAnsi="Arial" w:cs="Arial"/>
          <w:color w:val="000000"/>
          <w:szCs w:val="24"/>
          <w:lang w:val="pl-PL"/>
        </w:rPr>
        <w:lastRenderedPageBreak/>
        <w:t>trwania umowy.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Obowiązek podania danych osobowych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Obowiązek podania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Przysługujące kontrahentowi  prawa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związku z przetwarzaniem Państwa danych osobowych przysługuje Pani/Panu prawo dostępu do treści swoich danych, prawo do sprostowania danych, prawo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 xml:space="preserve">do ograniczenia danych z zastrzeżeniem przypadków określonych w art. 18 ust 2 RODO.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t xml:space="preserve">/prawo do ograniczenia przetwarzania nie ma zastosowania w odniesieniu </w:t>
      </w:r>
      <w:r w:rsidRPr="00DD04AD">
        <w:rPr>
          <w:rFonts w:ascii="Arial" w:hAnsi="Arial" w:cs="Arial"/>
          <w:i/>
          <w:iCs/>
          <w:color w:val="000000"/>
          <w:szCs w:val="24"/>
          <w:lang w:val="pl-PL"/>
        </w:rPr>
        <w:br/>
        <w:t>do przechowywania, w celu zapewnieniakorzystania ze środków ochrony prawnej lub w celu ochrony praw innej osoby fizycznej lub prawnej, lub z uwagi na ważnewzględy interesu publicznego Unii Europejskiej lub państwa członkowskiego/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0376A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Z uwagi na charakter i cel przetwarzania danych, nie przysługuje Państwu prawo do usunięcia danych osobowych, prawo do przenoszenia danych osobowych oraz sprzeciwu wobec przetwarzania danych osobowych.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Prawo wniesienia skargi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 xml:space="preserve">W przypadku kiedy uznają Państwo, że Szpital Powiatowy w Rykach </w:t>
      </w:r>
      <w:r w:rsidRPr="00DD04AD">
        <w:rPr>
          <w:rFonts w:ascii="Arial" w:hAnsi="Arial" w:cs="Arial"/>
          <w:color w:val="000000"/>
          <w:szCs w:val="24"/>
          <w:lang w:val="pl-PL"/>
        </w:rPr>
        <w:br/>
        <w:t>sp. z o.o. przetwarza dane osobowe niezgodnie z prawem przysługuje Państwu prawo wniesienia skargi do organu nadzorczego właściwego w sprawach ochrony danych osobowych tj. Prezesa Urzędu Ochrony Danych Osobowych.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DD04AD">
        <w:rPr>
          <w:rFonts w:ascii="Arial" w:hAnsi="Arial" w:cs="Arial"/>
          <w:b/>
          <w:bCs/>
          <w:color w:val="000000"/>
          <w:szCs w:val="24"/>
          <w:lang w:val="pl-PL"/>
        </w:rPr>
        <w:t>Informacje o zautomatyzowanym podejmowaniu decyzji</w:t>
      </w:r>
    </w:p>
    <w:p w:rsidR="00DD04AD" w:rsidRPr="00DD04AD" w:rsidRDefault="00DD04AD" w:rsidP="00DD04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  <w:lang w:val="pl-PL"/>
        </w:rPr>
      </w:pPr>
      <w:r w:rsidRPr="00DD04AD">
        <w:rPr>
          <w:rFonts w:ascii="Arial" w:hAnsi="Arial" w:cs="Arial"/>
          <w:color w:val="000000"/>
          <w:szCs w:val="24"/>
          <w:lang w:val="pl-PL"/>
        </w:rPr>
        <w:t>W stosunku do udostępnionych przez Państwo danych osobowych nie są  stosowane metody polegające na zautomatyzowanym podejmowaniu decyzji, w tym profilowaniu.</w:t>
      </w:r>
    </w:p>
    <w:p w:rsidR="00E009D6" w:rsidRPr="00FE4A68" w:rsidRDefault="00E009D6" w:rsidP="00FE4A68">
      <w:pPr>
        <w:rPr>
          <w:lang w:val="pl-PL"/>
        </w:rPr>
      </w:pPr>
    </w:p>
    <w:sectPr w:rsidR="00E009D6" w:rsidRPr="00FE4A68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A2" w:rsidRDefault="00A236A2" w:rsidP="005C3633">
      <w:r>
        <w:separator/>
      </w:r>
    </w:p>
  </w:endnote>
  <w:endnote w:type="continuationSeparator" w:id="1">
    <w:p w:rsidR="00A236A2" w:rsidRDefault="00A236A2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Pr="00B5227A" w:rsidRDefault="003A1DA5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037C9D">
          <w:rPr>
            <w:noProof/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:rsidR="005C3633" w:rsidRPr="005C3633" w:rsidRDefault="003A1DA5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A2" w:rsidRDefault="00A236A2" w:rsidP="005C3633">
      <w:r>
        <w:separator/>
      </w:r>
    </w:p>
  </w:footnote>
  <w:footnote w:type="continuationSeparator" w:id="1">
    <w:p w:rsidR="00A236A2" w:rsidRDefault="00A236A2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B53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817E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9FF6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9BCA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C0DD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DF83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AE97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BA04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5741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A74F6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D5144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55C22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EE6504"/>
    <w:multiLevelType w:val="multilevel"/>
    <w:tmpl w:val="540E24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138F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ACDCB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04228"/>
    <w:multiLevelType w:val="multilevel"/>
    <w:tmpl w:val="92A0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36B2223"/>
    <w:multiLevelType w:val="multilevel"/>
    <w:tmpl w:val="BD3086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7B1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67D49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7D1843"/>
    <w:multiLevelType w:val="hybridMultilevel"/>
    <w:tmpl w:val="DA44EB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491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D2163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996D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7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68FD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88E8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932B7A"/>
    <w:multiLevelType w:val="multilevel"/>
    <w:tmpl w:val="6046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88FB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F33686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5C83B4B"/>
    <w:multiLevelType w:val="multilevel"/>
    <w:tmpl w:val="EEDE4C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7A4C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9ADF5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6"/>
  </w:num>
  <w:num w:numId="16">
    <w:abstractNumId w:val="38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5"/>
  </w:num>
  <w:num w:numId="20">
    <w:abstractNumId w:val="42"/>
  </w:num>
  <w:num w:numId="21">
    <w:abstractNumId w:val="44"/>
  </w:num>
  <w:num w:numId="22">
    <w:abstractNumId w:val="43"/>
  </w:num>
  <w:num w:numId="23">
    <w:abstractNumId w:val="3"/>
  </w:num>
  <w:num w:numId="24">
    <w:abstractNumId w:val="9"/>
  </w:num>
  <w:num w:numId="25">
    <w:abstractNumId w:val="5"/>
  </w:num>
  <w:num w:numId="26">
    <w:abstractNumId w:val="20"/>
  </w:num>
  <w:num w:numId="27">
    <w:abstractNumId w:val="29"/>
  </w:num>
  <w:num w:numId="28">
    <w:abstractNumId w:val="33"/>
  </w:num>
  <w:num w:numId="29">
    <w:abstractNumId w:val="6"/>
  </w:num>
  <w:num w:numId="30">
    <w:abstractNumId w:val="14"/>
  </w:num>
  <w:num w:numId="31">
    <w:abstractNumId w:val="7"/>
  </w:num>
  <w:num w:numId="32">
    <w:abstractNumId w:val="1"/>
  </w:num>
  <w:num w:numId="33">
    <w:abstractNumId w:val="41"/>
  </w:num>
  <w:num w:numId="34">
    <w:abstractNumId w:val="49"/>
  </w:num>
  <w:num w:numId="35">
    <w:abstractNumId w:val="2"/>
  </w:num>
  <w:num w:numId="36">
    <w:abstractNumId w:val="28"/>
  </w:num>
  <w:num w:numId="37">
    <w:abstractNumId w:val="8"/>
  </w:num>
  <w:num w:numId="38">
    <w:abstractNumId w:val="40"/>
  </w:num>
  <w:num w:numId="39">
    <w:abstractNumId w:val="17"/>
  </w:num>
  <w:num w:numId="40">
    <w:abstractNumId w:val="4"/>
  </w:num>
  <w:num w:numId="41">
    <w:abstractNumId w:val="32"/>
  </w:num>
  <w:num w:numId="42">
    <w:abstractNumId w:val="35"/>
  </w:num>
  <w:num w:numId="43">
    <w:abstractNumId w:val="12"/>
  </w:num>
  <w:num w:numId="44">
    <w:abstractNumId w:val="0"/>
  </w:num>
  <w:num w:numId="45">
    <w:abstractNumId w:val="46"/>
  </w:num>
  <w:num w:numId="46">
    <w:abstractNumId w:val="45"/>
  </w:num>
  <w:num w:numId="47">
    <w:abstractNumId w:val="15"/>
  </w:num>
  <w:num w:numId="48">
    <w:abstractNumId w:val="27"/>
  </w:num>
  <w:num w:numId="49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37C9D"/>
    <w:rsid w:val="00037EAA"/>
    <w:rsid w:val="000436AD"/>
    <w:rsid w:val="00044C8B"/>
    <w:rsid w:val="00053C07"/>
    <w:rsid w:val="0005446E"/>
    <w:rsid w:val="000743FC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7335F"/>
    <w:rsid w:val="001955D7"/>
    <w:rsid w:val="001B088A"/>
    <w:rsid w:val="001B3C6A"/>
    <w:rsid w:val="001B436A"/>
    <w:rsid w:val="001C080F"/>
    <w:rsid w:val="001E2D9F"/>
    <w:rsid w:val="001F0CAD"/>
    <w:rsid w:val="00206C8D"/>
    <w:rsid w:val="00221F6E"/>
    <w:rsid w:val="00247AE9"/>
    <w:rsid w:val="002812C0"/>
    <w:rsid w:val="0029048F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5D14"/>
    <w:rsid w:val="003508B0"/>
    <w:rsid w:val="003718D8"/>
    <w:rsid w:val="00373201"/>
    <w:rsid w:val="00375108"/>
    <w:rsid w:val="00395C7F"/>
    <w:rsid w:val="003A1DA5"/>
    <w:rsid w:val="003D2FE7"/>
    <w:rsid w:val="003E7718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15DE"/>
    <w:rsid w:val="00593FFE"/>
    <w:rsid w:val="005A0B7B"/>
    <w:rsid w:val="005A71E4"/>
    <w:rsid w:val="005C2114"/>
    <w:rsid w:val="005C3633"/>
    <w:rsid w:val="0060419B"/>
    <w:rsid w:val="00615DCC"/>
    <w:rsid w:val="00622FAC"/>
    <w:rsid w:val="00642A5B"/>
    <w:rsid w:val="00670B02"/>
    <w:rsid w:val="00674B77"/>
    <w:rsid w:val="0069527C"/>
    <w:rsid w:val="006A6932"/>
    <w:rsid w:val="006C5724"/>
    <w:rsid w:val="006F4F51"/>
    <w:rsid w:val="00714044"/>
    <w:rsid w:val="0072425B"/>
    <w:rsid w:val="0074382D"/>
    <w:rsid w:val="00753A92"/>
    <w:rsid w:val="00753E6E"/>
    <w:rsid w:val="007758D7"/>
    <w:rsid w:val="007B3275"/>
    <w:rsid w:val="007E0B65"/>
    <w:rsid w:val="0080783C"/>
    <w:rsid w:val="00833D3F"/>
    <w:rsid w:val="008363A4"/>
    <w:rsid w:val="008537AA"/>
    <w:rsid w:val="0086165F"/>
    <w:rsid w:val="00862D3E"/>
    <w:rsid w:val="00875198"/>
    <w:rsid w:val="008B4F6D"/>
    <w:rsid w:val="008B74CA"/>
    <w:rsid w:val="008C508D"/>
    <w:rsid w:val="00903FF1"/>
    <w:rsid w:val="0091545B"/>
    <w:rsid w:val="00927FBE"/>
    <w:rsid w:val="00943E4C"/>
    <w:rsid w:val="00962F44"/>
    <w:rsid w:val="0096737E"/>
    <w:rsid w:val="00970014"/>
    <w:rsid w:val="00986636"/>
    <w:rsid w:val="009D61EF"/>
    <w:rsid w:val="009F0452"/>
    <w:rsid w:val="00A11D0E"/>
    <w:rsid w:val="00A236A2"/>
    <w:rsid w:val="00A35C97"/>
    <w:rsid w:val="00A454BD"/>
    <w:rsid w:val="00A47CCC"/>
    <w:rsid w:val="00A5053B"/>
    <w:rsid w:val="00A66565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319D3"/>
    <w:rsid w:val="00B4582E"/>
    <w:rsid w:val="00B5227A"/>
    <w:rsid w:val="00B5540D"/>
    <w:rsid w:val="00B60CEE"/>
    <w:rsid w:val="00B6240C"/>
    <w:rsid w:val="00B74976"/>
    <w:rsid w:val="00B8174D"/>
    <w:rsid w:val="00B86BB0"/>
    <w:rsid w:val="00B932AA"/>
    <w:rsid w:val="00BA30C9"/>
    <w:rsid w:val="00BC3322"/>
    <w:rsid w:val="00BF6D5F"/>
    <w:rsid w:val="00C406EB"/>
    <w:rsid w:val="00C6141B"/>
    <w:rsid w:val="00C74F80"/>
    <w:rsid w:val="00C934D4"/>
    <w:rsid w:val="00CA076F"/>
    <w:rsid w:val="00CA3CDC"/>
    <w:rsid w:val="00CB23D4"/>
    <w:rsid w:val="00CD23FE"/>
    <w:rsid w:val="00CE6C78"/>
    <w:rsid w:val="00D53276"/>
    <w:rsid w:val="00D61241"/>
    <w:rsid w:val="00D67B4E"/>
    <w:rsid w:val="00D85CD7"/>
    <w:rsid w:val="00D960C0"/>
    <w:rsid w:val="00DD04AD"/>
    <w:rsid w:val="00DF35E3"/>
    <w:rsid w:val="00E009D6"/>
    <w:rsid w:val="00E0602E"/>
    <w:rsid w:val="00E25515"/>
    <w:rsid w:val="00E40EFC"/>
    <w:rsid w:val="00E47E3B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E4A68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">
    <w:name w:val="Nagłówek #2_"/>
    <w:basedOn w:val="Domylnaczcionkaakapitu"/>
    <w:link w:val="Nagwek20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041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4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419B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0419B"/>
    <w:pPr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val="pl-PL" w:eastAsia="en-US"/>
    </w:rPr>
  </w:style>
  <w:style w:type="paragraph" w:customStyle="1" w:styleId="Nagwek11">
    <w:name w:val="Nagłówek #1"/>
    <w:basedOn w:val="Normalny"/>
    <w:link w:val="Nagwek10"/>
    <w:rsid w:val="0060419B"/>
    <w:pPr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8"/>
      <w:szCs w:val="28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60419B"/>
    <w:pPr>
      <w:shd w:val="clear" w:color="auto" w:fill="FFFFFF"/>
      <w:suppressAutoHyphens w:val="0"/>
      <w:spacing w:line="274" w:lineRule="exact"/>
      <w:ind w:hanging="400"/>
    </w:pPr>
    <w:rPr>
      <w:b/>
      <w:bCs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0419B"/>
    <w:pPr>
      <w:shd w:val="clear" w:color="auto" w:fill="FFFFFF"/>
      <w:suppressAutoHyphens w:val="0"/>
      <w:spacing w:line="259" w:lineRule="exact"/>
    </w:pPr>
    <w:rPr>
      <w:rFonts w:ascii="Arial" w:eastAsia="Arial" w:hAnsi="Arial" w:cs="Arial"/>
      <w:sz w:val="22"/>
      <w:szCs w:val="22"/>
      <w:lang w:val="pl-PL" w:eastAsia="en-US"/>
    </w:rPr>
  </w:style>
  <w:style w:type="paragraph" w:customStyle="1" w:styleId="Default">
    <w:name w:val="Default"/>
    <w:rsid w:val="00FE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E009D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009D6"/>
    <w:pPr>
      <w:shd w:val="clear" w:color="auto" w:fill="FFFFFF"/>
      <w:suppressAutoHyphens w:val="0"/>
      <w:spacing w:line="0" w:lineRule="atLeast"/>
      <w:jc w:val="right"/>
    </w:pPr>
    <w:rPr>
      <w:rFonts w:ascii="Calibri" w:eastAsia="Calibri" w:hAnsi="Calibri" w:cs="Calibri"/>
      <w:sz w:val="19"/>
      <w:szCs w:val="19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admin</cp:lastModifiedBy>
  <cp:revision>3</cp:revision>
  <cp:lastPrinted>2021-09-07T11:24:00Z</cp:lastPrinted>
  <dcterms:created xsi:type="dcterms:W3CDTF">2022-08-23T11:51:00Z</dcterms:created>
  <dcterms:modified xsi:type="dcterms:W3CDTF">2022-08-25T09:50:00Z</dcterms:modified>
</cp:coreProperties>
</file>