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E3D" w14:textId="0AD406DD" w:rsidR="00A11D0E" w:rsidRDefault="00A11D0E" w:rsidP="0046349B">
      <w:pPr>
        <w:jc w:val="right"/>
      </w:pPr>
    </w:p>
    <w:sdt>
      <w:sdtPr>
        <w:rPr>
          <w:rFonts w:asciiTheme="minorHAnsi" w:eastAsiaTheme="minorHAnsi" w:hAnsiTheme="minorHAnsi" w:cstheme="minorBidi"/>
          <w:sz w:val="22"/>
          <w:szCs w:val="22"/>
          <w:lang w:eastAsia="en-US"/>
        </w:rPr>
        <w:id w:val="-193470935"/>
        <w:docPartObj>
          <w:docPartGallery w:val="Page Numbers (Margins)"/>
          <w:docPartUnique/>
        </w:docPartObj>
      </w:sdtPr>
      <w:sdtEndPr>
        <w:rPr>
          <w:rFonts w:ascii="Times New Roman" w:eastAsia="Times New Roman" w:hAnsi="Times New Roman" w:cs="Times New Roman"/>
          <w:sz w:val="24"/>
          <w:szCs w:val="24"/>
          <w:lang w:eastAsia="pl-PL"/>
        </w:rPr>
      </w:sdtEndPr>
      <w:sdtContent>
        <w:p w14:paraId="3777993C" w14:textId="430E0F2A" w:rsidR="00DF35E3" w:rsidRDefault="00DF35E3" w:rsidP="00561E73">
          <w:pPr>
            <w:pStyle w:val="NormalnyWeb"/>
            <w:spacing w:before="0" w:beforeAutospacing="0" w:after="28"/>
          </w:pPr>
          <w:r w:rsidRPr="00A3206B">
            <w:rPr>
              <w:noProof/>
              <w:sz w:val="22"/>
            </w:rPr>
            <mc:AlternateContent>
              <mc:Choice Requires="wps">
                <w:drawing>
                  <wp:anchor distT="0" distB="0" distL="114300" distR="114300" simplePos="0" relativeHeight="251659264" behindDoc="0" locked="0" layoutInCell="0" allowOverlap="1" wp14:anchorId="023E5F01" wp14:editId="2DCF526D">
                    <wp:simplePos x="0" y="0"/>
                    <wp:positionH relativeFrom="rightMargin">
                      <wp:align>center</wp:align>
                    </wp:positionH>
                    <wp:positionV relativeFrom="margin">
                      <wp:align>bottom</wp:align>
                    </wp:positionV>
                    <wp:extent cx="510540" cy="2183130"/>
                    <wp:effectExtent l="0" t="0" r="0" b="0"/>
                    <wp:wrapNone/>
                    <wp:docPr id="1"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24101E" w14:textId="293D9B8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94D46" w:rsidRPr="00594D4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3E5F01" id="Prostokąt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6D24101E" w14:textId="293D9B87" w:rsidR="00DF35E3" w:rsidRDefault="00DF35E3" w:rsidP="00DF35E3">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szCs w:val="21"/>
                            </w:rPr>
                            <w:fldChar w:fldCharType="begin"/>
                          </w:r>
                          <w:r>
                            <w:instrText>PAGE    \* MERGEFORMAT</w:instrText>
                          </w:r>
                          <w:r>
                            <w:rPr>
                              <w:rFonts w:eastAsiaTheme="minorEastAsia"/>
                              <w:szCs w:val="21"/>
                            </w:rPr>
                            <w:fldChar w:fldCharType="separate"/>
                          </w:r>
                          <w:r w:rsidR="00594D46" w:rsidRPr="00594D46">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p w14:paraId="09336316" w14:textId="7A14C26B" w:rsidR="000E7414" w:rsidRPr="00DA20B0" w:rsidRDefault="00A80481" w:rsidP="000E7414">
      <w:pPr>
        <w:spacing w:line="276" w:lineRule="auto"/>
        <w:jc w:val="center"/>
        <w:rPr>
          <w:rFonts w:cs="Arial"/>
          <w:b/>
        </w:rPr>
      </w:pPr>
      <w:r>
        <w:rPr>
          <w:rFonts w:cs="Arial"/>
          <w:b/>
        </w:rPr>
        <w:t xml:space="preserve">Wzór </w:t>
      </w:r>
      <w:r w:rsidR="000E7414" w:rsidRPr="0019431C">
        <w:rPr>
          <w:rFonts w:cs="Arial"/>
          <w:b/>
        </w:rPr>
        <w:t>U</w:t>
      </w:r>
      <w:r>
        <w:rPr>
          <w:rFonts w:cs="Arial"/>
          <w:b/>
        </w:rPr>
        <w:t>mowy</w:t>
      </w:r>
      <w:r w:rsidR="000E7414" w:rsidRPr="0019431C">
        <w:rPr>
          <w:rFonts w:cs="Arial"/>
          <w:b/>
        </w:rPr>
        <w:t xml:space="preserve"> nr </w:t>
      </w:r>
      <w:r w:rsidR="000E7414" w:rsidRPr="006B7F6E">
        <w:rPr>
          <w:rFonts w:cs="Arial"/>
          <w:b/>
        </w:rPr>
        <w:t>ZP/SZP/</w:t>
      </w:r>
      <w:r w:rsidR="009929FD">
        <w:rPr>
          <w:rFonts w:cs="Arial"/>
          <w:b/>
        </w:rPr>
        <w:t>01</w:t>
      </w:r>
      <w:r w:rsidR="000E7414" w:rsidRPr="006B7F6E">
        <w:rPr>
          <w:rFonts w:cs="Arial"/>
          <w:b/>
        </w:rPr>
        <w:t>/202</w:t>
      </w:r>
      <w:r w:rsidR="009929FD">
        <w:rPr>
          <w:rFonts w:cs="Arial"/>
          <w:b/>
        </w:rPr>
        <w:t>3</w:t>
      </w:r>
    </w:p>
    <w:p w14:paraId="7726875B" w14:textId="02A5810E" w:rsidR="000E7414" w:rsidRPr="00A71D2A" w:rsidRDefault="00A71D2A" w:rsidP="00A71D2A">
      <w:pPr>
        <w:jc w:val="center"/>
        <w:rPr>
          <w:bCs/>
          <w:i/>
        </w:rPr>
      </w:pPr>
      <w:r w:rsidRPr="00A71D2A">
        <w:rPr>
          <w:bCs/>
          <w:i/>
        </w:rPr>
        <w:t xml:space="preserve">Dostawa leków oraz innych wyrobów medycznych </w:t>
      </w:r>
      <w:r>
        <w:rPr>
          <w:bCs/>
          <w:i/>
        </w:rPr>
        <w:br/>
      </w:r>
      <w:r w:rsidR="000E7414" w:rsidRPr="00895871">
        <w:rPr>
          <w:bCs/>
          <w:i/>
          <w:color w:val="FF0000"/>
        </w:rPr>
        <w:t>PAKIET nr</w:t>
      </w:r>
      <w:r w:rsidR="0089296A" w:rsidRPr="00895871">
        <w:rPr>
          <w:bCs/>
          <w:i/>
          <w:color w:val="FF0000"/>
        </w:rPr>
        <w:t xml:space="preserve"> </w:t>
      </w:r>
      <w:r w:rsidR="00895871" w:rsidRPr="00895871">
        <w:rPr>
          <w:bCs/>
          <w:i/>
          <w:color w:val="FF0000"/>
        </w:rPr>
        <w:t>…</w:t>
      </w:r>
      <w:r w:rsidR="000E7414" w:rsidRPr="00895871">
        <w:rPr>
          <w:bCs/>
          <w:i/>
          <w:color w:val="FF0000"/>
        </w:rPr>
        <w:t>.</w:t>
      </w:r>
    </w:p>
    <w:p w14:paraId="095DC8BF" w14:textId="77777777" w:rsidR="00561E73" w:rsidRPr="00DA20B0" w:rsidRDefault="00561E73" w:rsidP="000E7414">
      <w:pPr>
        <w:jc w:val="center"/>
      </w:pPr>
    </w:p>
    <w:p w14:paraId="1BF2FF5A" w14:textId="5B1E3A73" w:rsidR="000E7414" w:rsidRPr="00DA20B0" w:rsidRDefault="000E7414" w:rsidP="000E7414">
      <w:r>
        <w:t>zawarta</w:t>
      </w:r>
      <w:r w:rsidRPr="00DA20B0">
        <w:t xml:space="preserve"> dnia </w:t>
      </w:r>
      <w:r w:rsidR="00F414AD">
        <w:t>……….</w:t>
      </w:r>
      <w:r>
        <w:t>202</w:t>
      </w:r>
      <w:r w:rsidR="000977B5">
        <w:t>3</w:t>
      </w:r>
      <w:r>
        <w:t>r.</w:t>
      </w:r>
      <w:r w:rsidRPr="00DA20B0">
        <w:t>, pomiędzy:</w:t>
      </w:r>
    </w:p>
    <w:p w14:paraId="543AF09E" w14:textId="1CA7917F" w:rsidR="000E7414" w:rsidRPr="00DA20B0" w:rsidRDefault="000E7414" w:rsidP="000E7414">
      <w:pPr>
        <w:spacing w:line="276" w:lineRule="auto"/>
        <w:jc w:val="both"/>
      </w:pPr>
      <w:r w:rsidRPr="00DA20B0">
        <w:rPr>
          <w:b/>
        </w:rPr>
        <w:t>Szpital</w:t>
      </w:r>
      <w:r>
        <w:rPr>
          <w:b/>
        </w:rPr>
        <w:t>em</w:t>
      </w:r>
      <w:r w:rsidRPr="00DA20B0">
        <w:rPr>
          <w:b/>
        </w:rPr>
        <w:t xml:space="preserve"> Powiatowy</w:t>
      </w:r>
      <w:r>
        <w:rPr>
          <w:b/>
        </w:rPr>
        <w:t>m</w:t>
      </w:r>
      <w:r w:rsidRPr="00DA20B0">
        <w:rPr>
          <w:b/>
        </w:rPr>
        <w:t xml:space="preserve"> w Rykach </w:t>
      </w:r>
      <w:r>
        <w:rPr>
          <w:b/>
        </w:rPr>
        <w:t>s</w:t>
      </w:r>
      <w:r w:rsidRPr="00DA20B0">
        <w:rPr>
          <w:b/>
        </w:rPr>
        <w:t>p. z o.o.</w:t>
      </w:r>
      <w:r w:rsidRPr="00DA20B0">
        <w:t xml:space="preserve"> z siedzibą 08 – 500 Ryki przy ul. Żytnia 23, wpisaną do rejestru przedsiębiorców Krajowego Rejestru Sądowego prowadzonego przez Sad Rejonowy Lublin – Wschód w Lublinie z siedzibą w Świdniku, VI Wydział Gospodarczy KRS, pod numerem 0000767134,</w:t>
      </w:r>
      <w:r>
        <w:t xml:space="preserve"> </w:t>
      </w:r>
      <w:r w:rsidRPr="00DA20B0">
        <w:t xml:space="preserve">NIP: 5060118185, REGON 382358228, reprezentowanym przez: </w:t>
      </w:r>
      <w:r>
        <w:rPr>
          <w:b/>
        </w:rPr>
        <w:t xml:space="preserve">Piotra Kieniga – Prezesa Zarządu, </w:t>
      </w:r>
      <w:r w:rsidRPr="00DA20B0">
        <w:t xml:space="preserve">zwaną w dalszej treści umowy </w:t>
      </w:r>
      <w:r w:rsidRPr="00DA20B0">
        <w:rPr>
          <w:b/>
        </w:rPr>
        <w:t>Zamawiającym,</w:t>
      </w:r>
    </w:p>
    <w:p w14:paraId="742DBDD4" w14:textId="77777777" w:rsidR="000E7414" w:rsidRPr="00DA20B0" w:rsidRDefault="000E7414" w:rsidP="000E7414">
      <w:pPr>
        <w:spacing w:line="276" w:lineRule="auto"/>
        <w:jc w:val="both"/>
        <w:rPr>
          <w:b/>
        </w:rPr>
      </w:pPr>
      <w:r>
        <w:rPr>
          <w:b/>
        </w:rPr>
        <w:t>i</w:t>
      </w:r>
    </w:p>
    <w:p w14:paraId="1DB8DB4D" w14:textId="1D8322FA" w:rsidR="000E7414" w:rsidRDefault="00895871" w:rsidP="00561E73">
      <w:pPr>
        <w:spacing w:line="276" w:lineRule="auto"/>
        <w:jc w:val="both"/>
        <w:rPr>
          <w:rFonts w:ascii="Calibri" w:hAnsi="Calibri" w:cs="ArialMT"/>
        </w:rPr>
      </w:pPr>
      <w:r>
        <w:t>…………………………………………………………………..</w:t>
      </w:r>
      <w:r w:rsidR="000E7414" w:rsidRPr="00DA20B0">
        <w:rPr>
          <w:b/>
        </w:rPr>
        <w:t xml:space="preserve">, </w:t>
      </w:r>
      <w:r w:rsidR="000E7414" w:rsidRPr="00DA20B0">
        <w:t xml:space="preserve">reprezentowanym przez: </w:t>
      </w:r>
      <w:r>
        <w:t xml:space="preserve">……………………………………… </w:t>
      </w:r>
      <w:r w:rsidR="000E7414">
        <w:rPr>
          <w:b/>
        </w:rPr>
        <w:t>,</w:t>
      </w:r>
      <w:r w:rsidR="000E7414">
        <w:t>zwanym w dalszej treści U</w:t>
      </w:r>
      <w:r w:rsidR="000E7414" w:rsidRPr="00DA20B0">
        <w:t xml:space="preserve">mowy </w:t>
      </w:r>
      <w:r w:rsidR="000E7414" w:rsidRPr="00DA20B0">
        <w:rPr>
          <w:b/>
        </w:rPr>
        <w:t>Wykonawcą</w:t>
      </w:r>
    </w:p>
    <w:p w14:paraId="57C1C960" w14:textId="77777777" w:rsidR="000E7414" w:rsidRDefault="000E7414" w:rsidP="000E7414">
      <w:pPr>
        <w:autoSpaceDE w:val="0"/>
        <w:autoSpaceDN w:val="0"/>
        <w:adjustRightInd w:val="0"/>
        <w:spacing w:line="276" w:lineRule="auto"/>
        <w:jc w:val="both"/>
        <w:rPr>
          <w:rFonts w:ascii="Calibri" w:hAnsi="Calibri" w:cs="ArialMT"/>
        </w:rPr>
      </w:pPr>
      <w:r w:rsidRPr="00FC3C9E">
        <w:rPr>
          <w:rFonts w:ascii="Calibri" w:hAnsi="Calibri" w:cs="ArialMT"/>
        </w:rPr>
        <w:t xml:space="preserve">Wykonawca wyłoniony został w postępowaniu o udzielenie zamówienia publicznego w trybie </w:t>
      </w:r>
      <w:r>
        <w:rPr>
          <w:rFonts w:ascii="Calibri" w:hAnsi="Calibri" w:cs="ArialMT"/>
        </w:rPr>
        <w:t>podstawowym</w:t>
      </w:r>
      <w:r w:rsidRPr="00FC3C9E">
        <w:rPr>
          <w:rFonts w:ascii="Calibri" w:hAnsi="Calibri" w:cs="ArialMT"/>
        </w:rPr>
        <w:t xml:space="preserve"> na podstawie </w:t>
      </w:r>
      <w:r>
        <w:rPr>
          <w:rFonts w:ascii="Calibri" w:hAnsi="Calibri" w:cs="ArialMT"/>
        </w:rPr>
        <w:t>art. 275 pkt 1 i następne ustawy z dnia 11września 2019r</w:t>
      </w:r>
      <w:r w:rsidRPr="00FC3C9E">
        <w:rPr>
          <w:rFonts w:ascii="Calibri" w:hAnsi="Calibri" w:cs="ArialMT"/>
        </w:rPr>
        <w:t>. Prawo Zamówień Publ</w:t>
      </w:r>
      <w:r>
        <w:rPr>
          <w:rFonts w:ascii="Calibri" w:hAnsi="Calibri" w:cs="ArialMT"/>
        </w:rPr>
        <w:t xml:space="preserve">icznych (Dz.U. z 2019, poz. 2019 </w:t>
      </w:r>
      <w:r w:rsidRPr="00FC3C9E">
        <w:rPr>
          <w:rFonts w:ascii="Calibri" w:hAnsi="Calibri" w:cs="ArialMT"/>
        </w:rPr>
        <w:t>ze zm.)</w:t>
      </w:r>
      <w:r>
        <w:rPr>
          <w:rFonts w:ascii="Calibri" w:hAnsi="Calibri" w:cs="ArialMT"/>
        </w:rPr>
        <w:t>.</w:t>
      </w:r>
    </w:p>
    <w:p w14:paraId="40574EC0" w14:textId="77777777" w:rsidR="000E7414" w:rsidRPr="00326348" w:rsidRDefault="000E7414" w:rsidP="000E7414">
      <w:pPr>
        <w:autoSpaceDE w:val="0"/>
        <w:autoSpaceDN w:val="0"/>
        <w:adjustRightInd w:val="0"/>
        <w:spacing w:line="276" w:lineRule="auto"/>
        <w:jc w:val="both"/>
        <w:rPr>
          <w:rFonts w:ascii="Calibri" w:hAnsi="Calibri" w:cs="ArialMT"/>
        </w:rPr>
      </w:pPr>
    </w:p>
    <w:p w14:paraId="707504A6" w14:textId="77777777" w:rsidR="000E7414" w:rsidRPr="00326348" w:rsidRDefault="000E7414" w:rsidP="000E7414">
      <w:pPr>
        <w:autoSpaceDE w:val="0"/>
        <w:autoSpaceDN w:val="0"/>
        <w:adjustRightInd w:val="0"/>
        <w:spacing w:line="276" w:lineRule="auto"/>
        <w:jc w:val="center"/>
        <w:rPr>
          <w:rFonts w:ascii="Calibri" w:hAnsi="Calibri" w:cs="ArialMT"/>
          <w:b/>
        </w:rPr>
      </w:pPr>
      <w:r w:rsidRPr="00326348">
        <w:rPr>
          <w:rFonts w:ascii="Calibri" w:hAnsi="Calibri" w:cs="ArialMT"/>
          <w:b/>
        </w:rPr>
        <w:t>§ 1</w:t>
      </w:r>
    </w:p>
    <w:p w14:paraId="54403988" w14:textId="77777777" w:rsidR="000E7414" w:rsidRPr="00326348" w:rsidRDefault="000E7414" w:rsidP="000E7414">
      <w:pPr>
        <w:autoSpaceDE w:val="0"/>
        <w:autoSpaceDN w:val="0"/>
        <w:adjustRightInd w:val="0"/>
        <w:spacing w:line="276" w:lineRule="auto"/>
        <w:jc w:val="center"/>
        <w:rPr>
          <w:rFonts w:ascii="Calibri" w:hAnsi="Calibri" w:cs="ArialMT"/>
          <w:b/>
        </w:rPr>
      </w:pPr>
      <w:r w:rsidRPr="00326348">
        <w:rPr>
          <w:rFonts w:ascii="Calibri" w:hAnsi="Calibri" w:cs="ArialMT"/>
          <w:b/>
        </w:rPr>
        <w:t xml:space="preserve">Przedmiot </w:t>
      </w:r>
      <w:r>
        <w:rPr>
          <w:rFonts w:ascii="Calibri" w:hAnsi="Calibri" w:cs="ArialMT"/>
          <w:b/>
        </w:rPr>
        <w:t>U</w:t>
      </w:r>
      <w:r w:rsidRPr="00326348">
        <w:rPr>
          <w:rFonts w:ascii="Calibri" w:hAnsi="Calibri" w:cs="ArialMT"/>
          <w:b/>
        </w:rPr>
        <w:t>mowy</w:t>
      </w:r>
    </w:p>
    <w:p w14:paraId="3EEBFF88" w14:textId="7C7D3CFB" w:rsidR="000E7414" w:rsidRPr="004503A9" w:rsidRDefault="000E7414" w:rsidP="000E7414">
      <w:pPr>
        <w:pStyle w:val="Akapitzlist"/>
        <w:numPr>
          <w:ilvl w:val="0"/>
          <w:numId w:val="8"/>
        </w:numPr>
        <w:autoSpaceDE w:val="0"/>
        <w:autoSpaceDN w:val="0"/>
        <w:adjustRightInd w:val="0"/>
        <w:spacing w:after="0" w:line="276" w:lineRule="auto"/>
        <w:jc w:val="both"/>
        <w:rPr>
          <w:rFonts w:ascii="Calibri" w:hAnsi="Calibri" w:cs="ArialMT"/>
          <w:color w:val="C00000"/>
        </w:rPr>
      </w:pPr>
      <w:r w:rsidRPr="00326348">
        <w:rPr>
          <w:rFonts w:ascii="Calibri" w:hAnsi="Calibri" w:cs="ArialMT"/>
        </w:rPr>
        <w:t xml:space="preserve">Przedmiotem zamówienia jest sukcesywna dostawa leków dla potrzeb oddziałów Szpitala Powiatowego w Rykach </w:t>
      </w:r>
      <w:r>
        <w:rPr>
          <w:rFonts w:ascii="Calibri" w:hAnsi="Calibri" w:cs="ArialMT"/>
        </w:rPr>
        <w:t>s</w:t>
      </w:r>
      <w:r w:rsidRPr="00326348">
        <w:rPr>
          <w:rFonts w:ascii="Calibri" w:hAnsi="Calibri" w:cs="ArialMT"/>
        </w:rPr>
        <w:t>p. z o.o., zamawianych przez aptekę szpitalną</w:t>
      </w:r>
      <w:r>
        <w:rPr>
          <w:rFonts w:ascii="Calibri" w:hAnsi="Calibri" w:cs="ArialMT"/>
        </w:rPr>
        <w:t xml:space="preserve"> na adres 08-500 Ryki, ul. Żytnia 23 </w:t>
      </w:r>
      <w:r w:rsidRPr="00326348">
        <w:rPr>
          <w:rFonts w:ascii="Calibri" w:hAnsi="Calibri" w:cs="ArialMT"/>
        </w:rPr>
        <w:t xml:space="preserve">– </w:t>
      </w:r>
      <w:r w:rsidRPr="004503A9">
        <w:rPr>
          <w:rFonts w:ascii="Calibri" w:hAnsi="Calibri" w:cs="ArialMT"/>
          <w:color w:val="C00000"/>
        </w:rPr>
        <w:t>PAKIET nr</w:t>
      </w:r>
      <w:r w:rsidR="0089296A" w:rsidRPr="004503A9">
        <w:rPr>
          <w:rFonts w:ascii="Calibri" w:hAnsi="Calibri" w:cs="ArialMT"/>
          <w:color w:val="C00000"/>
        </w:rPr>
        <w:t xml:space="preserve"> </w:t>
      </w:r>
      <w:r w:rsidR="00895871" w:rsidRPr="004503A9">
        <w:rPr>
          <w:rFonts w:ascii="Calibri" w:hAnsi="Calibri" w:cs="ArialMT"/>
          <w:color w:val="C00000"/>
        </w:rPr>
        <w:t>….</w:t>
      </w:r>
      <w:r w:rsidRPr="004503A9">
        <w:rPr>
          <w:rFonts w:ascii="Calibri" w:hAnsi="Calibri" w:cs="ArialMT"/>
          <w:color w:val="C00000"/>
        </w:rPr>
        <w:t>.</w:t>
      </w:r>
    </w:p>
    <w:p w14:paraId="429166CA" w14:textId="1CA8E089" w:rsidR="00561E73" w:rsidRPr="004503A9" w:rsidRDefault="000E7414" w:rsidP="000E7414">
      <w:pPr>
        <w:pStyle w:val="Akapitzlist"/>
        <w:autoSpaceDE w:val="0"/>
        <w:autoSpaceDN w:val="0"/>
        <w:adjustRightInd w:val="0"/>
        <w:spacing w:line="276" w:lineRule="auto"/>
        <w:jc w:val="both"/>
        <w:rPr>
          <w:rFonts w:ascii="Calibri" w:hAnsi="Calibri" w:cs="ArialMT"/>
          <w:i/>
          <w:color w:val="C00000"/>
        </w:rPr>
      </w:pPr>
      <w:r w:rsidRPr="004503A9">
        <w:rPr>
          <w:rFonts w:ascii="Calibri" w:hAnsi="Calibri" w:cs="ArialMT"/>
          <w:i/>
          <w:color w:val="C00000"/>
        </w:rPr>
        <w:t>(odpowiedni przedmiot zamówienia będzie określony oddzielnie dla każdego pakietu– dla każdej części zamówienia będzie podpisana odrębna umowa).</w:t>
      </w:r>
    </w:p>
    <w:p w14:paraId="1535A7E0" w14:textId="77777777" w:rsidR="00561E73" w:rsidRPr="00BD1C66" w:rsidRDefault="00561E73" w:rsidP="000E7414">
      <w:pPr>
        <w:pStyle w:val="Akapitzlist"/>
        <w:autoSpaceDE w:val="0"/>
        <w:autoSpaceDN w:val="0"/>
        <w:adjustRightInd w:val="0"/>
        <w:spacing w:line="276" w:lineRule="auto"/>
        <w:jc w:val="both"/>
        <w:rPr>
          <w:rFonts w:ascii="Calibri" w:hAnsi="Calibri" w:cs="ArialMT"/>
          <w:color w:val="FF0000"/>
        </w:rPr>
      </w:pPr>
    </w:p>
    <w:p w14:paraId="47901309" w14:textId="2CABD45B" w:rsidR="000E7414" w:rsidRPr="00326348"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326348">
        <w:rPr>
          <w:rFonts w:ascii="Calibri" w:hAnsi="Calibri" w:cs="ArialMT"/>
        </w:rPr>
        <w:t>Leki będą dostarczane w ilości zgodnej z aktualnymi potrzebami Zamawiającego oraz wg cen określonych w Formularzu cenowym</w:t>
      </w:r>
      <w:r>
        <w:rPr>
          <w:rFonts w:ascii="Calibri" w:hAnsi="Calibri" w:cs="ArialMT"/>
        </w:rPr>
        <w:t xml:space="preserve">, będącym treścią oferty Wykonawcy, stanowiącej Załącznik nr 1 do </w:t>
      </w:r>
      <w:r w:rsidR="00030893">
        <w:rPr>
          <w:rFonts w:ascii="Calibri" w:hAnsi="Calibri" w:cs="ArialMT"/>
        </w:rPr>
        <w:t xml:space="preserve">niniejszej </w:t>
      </w:r>
      <w:r>
        <w:rPr>
          <w:rFonts w:ascii="Calibri" w:hAnsi="Calibri" w:cs="ArialMT"/>
        </w:rPr>
        <w:t>umowy.</w:t>
      </w:r>
    </w:p>
    <w:p w14:paraId="7D370E44" w14:textId="77777777" w:rsidR="000E7414"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326348">
        <w:rPr>
          <w:rFonts w:ascii="Calibri" w:hAnsi="Calibri" w:cs="ArialMT"/>
        </w:rPr>
        <w:t>Za</w:t>
      </w:r>
      <w:r>
        <w:rPr>
          <w:rFonts w:ascii="Calibri" w:hAnsi="Calibri" w:cs="ArialMT"/>
        </w:rPr>
        <w:t>mawiający zastrzega sobie prawo:</w:t>
      </w:r>
    </w:p>
    <w:p w14:paraId="442B4A47" w14:textId="77777777" w:rsidR="000E7414" w:rsidRPr="00F12850" w:rsidRDefault="000E7414" w:rsidP="000E7414">
      <w:pPr>
        <w:pStyle w:val="Akapitzlist"/>
        <w:numPr>
          <w:ilvl w:val="0"/>
          <w:numId w:val="16"/>
        </w:numPr>
        <w:autoSpaceDE w:val="0"/>
        <w:autoSpaceDN w:val="0"/>
        <w:adjustRightInd w:val="0"/>
        <w:spacing w:after="0" w:line="276" w:lineRule="auto"/>
        <w:jc w:val="both"/>
        <w:rPr>
          <w:rFonts w:ascii="Calibri" w:hAnsi="Calibri" w:cs="ArialMT"/>
        </w:rPr>
      </w:pPr>
      <w:r>
        <w:rPr>
          <w:rFonts w:ascii="Calibri" w:hAnsi="Calibri" w:cs="ArialMT"/>
        </w:rPr>
        <w:t>zmniejszenia</w:t>
      </w:r>
      <w:r w:rsidRPr="00F12850">
        <w:rPr>
          <w:rFonts w:ascii="Calibri" w:hAnsi="Calibri" w:cs="ArialMT"/>
        </w:rPr>
        <w:t xml:space="preserve"> zakresu zamówienia </w:t>
      </w:r>
      <w:r>
        <w:rPr>
          <w:rFonts w:ascii="Calibri" w:hAnsi="Calibri" w:cs="ArialMT"/>
        </w:rPr>
        <w:t xml:space="preserve">na skutek </w:t>
      </w:r>
      <w:r w:rsidRPr="00F12850">
        <w:rPr>
          <w:rFonts w:ascii="Calibri" w:hAnsi="Calibri" w:cs="ArialMT"/>
        </w:rPr>
        <w:t>rezygnacji z zakupu części produktów wynikających z</w:t>
      </w:r>
      <w:r>
        <w:rPr>
          <w:rFonts w:ascii="Calibri" w:hAnsi="Calibri" w:cs="ArialMT"/>
        </w:rPr>
        <w:t xml:space="preserve"> </w:t>
      </w:r>
      <w:r w:rsidRPr="00F12850">
        <w:rPr>
          <w:rFonts w:ascii="Calibri" w:hAnsi="Calibri" w:cs="ArialMT"/>
        </w:rPr>
        <w:t>braku zapotrzebowania na dany asortyment lub</w:t>
      </w:r>
    </w:p>
    <w:p w14:paraId="4BCD5E22" w14:textId="77777777" w:rsidR="000E7414" w:rsidRDefault="000E7414" w:rsidP="000E7414">
      <w:pPr>
        <w:pStyle w:val="Akapitzlist"/>
        <w:numPr>
          <w:ilvl w:val="0"/>
          <w:numId w:val="16"/>
        </w:numPr>
        <w:autoSpaceDE w:val="0"/>
        <w:autoSpaceDN w:val="0"/>
        <w:adjustRightInd w:val="0"/>
        <w:spacing w:after="0" w:line="276" w:lineRule="auto"/>
        <w:jc w:val="both"/>
        <w:rPr>
          <w:rFonts w:ascii="Calibri" w:hAnsi="Calibri" w:cs="ArialMT"/>
        </w:rPr>
      </w:pPr>
      <w:r>
        <w:rPr>
          <w:rFonts w:ascii="Calibri" w:hAnsi="Calibri" w:cs="ArialMT"/>
        </w:rPr>
        <w:t>z</w:t>
      </w:r>
      <w:r w:rsidRPr="00F12850">
        <w:rPr>
          <w:rFonts w:ascii="Calibri" w:hAnsi="Calibri" w:cs="ArialMT"/>
        </w:rPr>
        <w:t>większenia</w:t>
      </w:r>
      <w:r>
        <w:rPr>
          <w:rFonts w:ascii="Calibri" w:hAnsi="Calibri" w:cs="ArialMT"/>
        </w:rPr>
        <w:t xml:space="preserve"> zakresu zamówienia w związku z koniecznością zwiększenia</w:t>
      </w:r>
      <w:r w:rsidRPr="00F12850">
        <w:rPr>
          <w:rFonts w:ascii="Calibri" w:hAnsi="Calibri" w:cs="ArialMT"/>
        </w:rPr>
        <w:t xml:space="preserve"> zapotrzebowania</w:t>
      </w:r>
      <w:r>
        <w:rPr>
          <w:rFonts w:ascii="Calibri" w:hAnsi="Calibri" w:cs="ArialMT"/>
        </w:rPr>
        <w:t xml:space="preserve"> na dany asortyment</w:t>
      </w:r>
    </w:p>
    <w:p w14:paraId="20A11E1D" w14:textId="77777777" w:rsidR="000E7414" w:rsidRPr="00F12850" w:rsidRDefault="000E7414" w:rsidP="000E7414">
      <w:pPr>
        <w:pStyle w:val="Akapitzlist"/>
        <w:numPr>
          <w:ilvl w:val="0"/>
          <w:numId w:val="16"/>
        </w:numPr>
        <w:autoSpaceDE w:val="0"/>
        <w:autoSpaceDN w:val="0"/>
        <w:adjustRightInd w:val="0"/>
        <w:spacing w:after="0" w:line="276" w:lineRule="auto"/>
        <w:jc w:val="both"/>
        <w:rPr>
          <w:rFonts w:ascii="Calibri" w:hAnsi="Calibri" w:cs="ArialMT"/>
        </w:rPr>
      </w:pPr>
      <w:r>
        <w:rPr>
          <w:rFonts w:ascii="Calibri" w:hAnsi="Calibri" w:cs="ArialMT"/>
        </w:rPr>
        <w:t>Dokonywanie</w:t>
      </w:r>
      <w:r w:rsidRPr="00F12850">
        <w:rPr>
          <w:rFonts w:ascii="Calibri" w:hAnsi="Calibri" w:cs="ArialMT"/>
        </w:rPr>
        <w:t xml:space="preserve"> zmian ilościowych przedmiotu zamówienia</w:t>
      </w:r>
      <w:r>
        <w:rPr>
          <w:rFonts w:ascii="Calibri" w:hAnsi="Calibri" w:cs="ArialMT"/>
        </w:rPr>
        <w:t xml:space="preserve">, o których mowa powyżej będzie możliwe na poziomie </w:t>
      </w:r>
      <w:r w:rsidRPr="00F12850">
        <w:rPr>
          <w:rFonts w:ascii="Calibri" w:hAnsi="Calibri" w:cs="ArialMT"/>
        </w:rPr>
        <w:t>+/- 20 % całkowitej wartości brutto Umowy.</w:t>
      </w:r>
    </w:p>
    <w:p w14:paraId="600CF741" w14:textId="77777777" w:rsidR="000E7414" w:rsidRPr="00326348"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9323E4">
        <w:rPr>
          <w:rFonts w:ascii="Calibri" w:hAnsi="Calibri" w:cs="ArialMT"/>
        </w:rPr>
        <w:lastRenderedPageBreak/>
        <w:t>Zamawiający będzie składał zamówienie na posz</w:t>
      </w:r>
      <w:r>
        <w:rPr>
          <w:rFonts w:ascii="Calibri" w:hAnsi="Calibri" w:cs="ArialMT"/>
        </w:rPr>
        <w:t>czególne transze z co najmniej 72 – godzinnym</w:t>
      </w:r>
      <w:r w:rsidRPr="009323E4">
        <w:rPr>
          <w:rFonts w:ascii="Calibri" w:hAnsi="Calibri" w:cs="ArialMT"/>
        </w:rPr>
        <w:t xml:space="preserve"> wyprzedzeniem. Zamówienia b</w:t>
      </w:r>
      <w:r>
        <w:rPr>
          <w:rFonts w:ascii="Calibri" w:hAnsi="Calibri" w:cs="ArialMT"/>
        </w:rPr>
        <w:t>ędą składane drogą elektroniczną</w:t>
      </w:r>
      <w:r w:rsidRPr="009323E4">
        <w:rPr>
          <w:rFonts w:ascii="Calibri" w:hAnsi="Calibri" w:cs="ArialMT"/>
        </w:rPr>
        <w:t xml:space="preserve"> oraz dodatkowo potwierdzane telefoniczne przez Strony Umowy. Jeżeli dostawa wypada w dniu wolnym od pracy dostawa nastąpi w pierwszym dniu roboczym po wyznaczonym terminie</w:t>
      </w:r>
      <w:r w:rsidRPr="007F0FE5">
        <w:rPr>
          <w:rFonts w:ascii="Calibri" w:hAnsi="Calibri" w:cs="ArialMT"/>
        </w:rPr>
        <w:t>.</w:t>
      </w:r>
    </w:p>
    <w:p w14:paraId="6C7665B5" w14:textId="2E4A916F" w:rsidR="000E7414" w:rsidRPr="00A2040A" w:rsidRDefault="000E7414" w:rsidP="000E7414">
      <w:pPr>
        <w:pStyle w:val="Akapitzlist"/>
        <w:numPr>
          <w:ilvl w:val="0"/>
          <w:numId w:val="8"/>
        </w:numPr>
        <w:spacing w:after="0" w:line="276" w:lineRule="auto"/>
        <w:jc w:val="both"/>
        <w:rPr>
          <w:rFonts w:ascii="Calibri" w:hAnsi="Calibri" w:cs="ArialMT"/>
        </w:rPr>
      </w:pPr>
      <w:r w:rsidRPr="003575A0">
        <w:rPr>
          <w:rFonts w:ascii="Calibri" w:hAnsi="Calibri" w:cs="ArialMT"/>
        </w:rPr>
        <w:t xml:space="preserve">Wykonawca zawiadomi Zamawiającego </w:t>
      </w:r>
      <w:r>
        <w:rPr>
          <w:rFonts w:ascii="Calibri" w:hAnsi="Calibri" w:cs="ArialMT"/>
        </w:rPr>
        <w:t>niezwłocznie</w:t>
      </w:r>
      <w:r w:rsidRPr="003575A0">
        <w:rPr>
          <w:rFonts w:ascii="Calibri" w:hAnsi="Calibri" w:cs="ArialMT"/>
        </w:rPr>
        <w:t xml:space="preserve"> po otrzymaniu</w:t>
      </w:r>
      <w:r>
        <w:rPr>
          <w:rFonts w:ascii="Calibri" w:hAnsi="Calibri" w:cs="ArialMT"/>
        </w:rPr>
        <w:t xml:space="preserve"> zlecenia</w:t>
      </w:r>
      <w:r w:rsidRPr="003575A0">
        <w:rPr>
          <w:rFonts w:ascii="Calibri" w:hAnsi="Calibri" w:cs="ArialMT"/>
        </w:rPr>
        <w:t xml:space="preserve"> zamówienia częściowego od Zamawiającego, </w:t>
      </w:r>
      <w:r>
        <w:rPr>
          <w:rFonts w:ascii="Calibri" w:hAnsi="Calibri" w:cs="ArialMT"/>
        </w:rPr>
        <w:t xml:space="preserve">o tym, iż dostawa nie zostanie dokonana w </w:t>
      </w:r>
      <w:r w:rsidRPr="003575A0">
        <w:rPr>
          <w:rFonts w:ascii="Calibri" w:hAnsi="Calibri" w:cs="ArialMT"/>
        </w:rPr>
        <w:t xml:space="preserve">całości lub części albo </w:t>
      </w:r>
      <w:r w:rsidRPr="00A2040A">
        <w:rPr>
          <w:rFonts w:ascii="Calibri" w:hAnsi="Calibri" w:cs="ArialMT"/>
        </w:rPr>
        <w:t>zostanie dokonana w innym terminie</w:t>
      </w:r>
      <w:r w:rsidR="00E45AFC" w:rsidRPr="00A2040A">
        <w:rPr>
          <w:rFonts w:ascii="Calibri" w:hAnsi="Calibri" w:cs="ArialMT"/>
        </w:rPr>
        <w:t xml:space="preserve"> oraz wskaże termin uzupełnienia zamówienia</w:t>
      </w:r>
      <w:r w:rsidRPr="00A2040A">
        <w:rPr>
          <w:rFonts w:ascii="Calibri" w:hAnsi="Calibri" w:cs="ArialMT"/>
        </w:rPr>
        <w:t>.</w:t>
      </w:r>
    </w:p>
    <w:p w14:paraId="4F1E6E09" w14:textId="3C63226B" w:rsidR="009819A0" w:rsidRPr="00A2040A" w:rsidRDefault="00E45AFC" w:rsidP="000E7414">
      <w:pPr>
        <w:pStyle w:val="Akapitzlist"/>
        <w:numPr>
          <w:ilvl w:val="0"/>
          <w:numId w:val="8"/>
        </w:numPr>
        <w:spacing w:after="0" w:line="276" w:lineRule="auto"/>
        <w:jc w:val="both"/>
        <w:rPr>
          <w:rFonts w:ascii="Calibri" w:hAnsi="Calibri" w:cs="ArialMT"/>
        </w:rPr>
      </w:pPr>
      <w:r w:rsidRPr="00A2040A">
        <w:rPr>
          <w:rFonts w:ascii="Calibri" w:hAnsi="Calibri" w:cs="ArialMT"/>
        </w:rPr>
        <w:t xml:space="preserve">W </w:t>
      </w:r>
      <w:r w:rsidR="00324FAF" w:rsidRPr="00A2040A">
        <w:rPr>
          <w:rFonts w:ascii="Calibri" w:hAnsi="Calibri" w:cs="ArialMT"/>
        </w:rPr>
        <w:t>celu zabezpieczenia bieżących potrzeb Szpitala</w:t>
      </w:r>
      <w:r w:rsidR="00EF40FE" w:rsidRPr="00A2040A">
        <w:rPr>
          <w:rFonts w:ascii="Calibri" w:hAnsi="Calibri" w:cs="ArialMT"/>
        </w:rPr>
        <w:t xml:space="preserve"> uwzględniając termin wskazany przez Wykonawcę</w:t>
      </w:r>
      <w:r w:rsidR="00324FAF" w:rsidRPr="00A2040A">
        <w:rPr>
          <w:rFonts w:ascii="Calibri" w:hAnsi="Calibri" w:cs="ArialMT"/>
        </w:rPr>
        <w:t xml:space="preserve"> </w:t>
      </w:r>
      <w:r w:rsidR="00EF40FE" w:rsidRPr="00A2040A">
        <w:rPr>
          <w:rFonts w:ascii="Calibri" w:hAnsi="Calibri" w:cs="ArialMT"/>
        </w:rPr>
        <w:t xml:space="preserve">Zamawiający </w:t>
      </w:r>
      <w:r w:rsidRPr="00A2040A">
        <w:rPr>
          <w:rFonts w:ascii="Calibri" w:hAnsi="Calibri" w:cs="ArialMT"/>
        </w:rPr>
        <w:t>dokona zakupu interwencyjnego</w:t>
      </w:r>
      <w:r w:rsidR="00594D46" w:rsidRPr="00A2040A">
        <w:rPr>
          <w:rFonts w:ascii="Calibri" w:hAnsi="Calibri" w:cs="ArialMT"/>
        </w:rPr>
        <w:t xml:space="preserve"> u innego dostawcy.</w:t>
      </w:r>
      <w:r w:rsidR="00594D46" w:rsidRPr="00A2040A">
        <w:rPr>
          <w:rFonts w:ascii="Calibri" w:hAnsi="Calibri" w:cs="ArialMT"/>
        </w:rPr>
        <w:br/>
        <w:t>Zakup interwencyjny obejmować będzie dostawę, o której mowa w ust. 5.</w:t>
      </w:r>
      <w:r w:rsidRPr="00A2040A">
        <w:rPr>
          <w:rFonts w:ascii="Calibri" w:hAnsi="Calibri" w:cs="ArialMT"/>
        </w:rPr>
        <w:t xml:space="preserve"> </w:t>
      </w:r>
    </w:p>
    <w:p w14:paraId="5EADC8C4" w14:textId="55C84444" w:rsidR="00E45AFC" w:rsidRPr="00A2040A" w:rsidRDefault="009819A0" w:rsidP="009819A0">
      <w:pPr>
        <w:pStyle w:val="Akapitzlist"/>
        <w:spacing w:after="0" w:line="276" w:lineRule="auto"/>
        <w:jc w:val="both"/>
        <w:rPr>
          <w:rFonts w:ascii="Calibri" w:hAnsi="Calibri" w:cs="ArialMT"/>
        </w:rPr>
      </w:pPr>
      <w:r w:rsidRPr="00A2040A">
        <w:rPr>
          <w:rFonts w:ascii="Calibri" w:hAnsi="Calibri" w:cs="ArialMT"/>
        </w:rPr>
        <w:t>R</w:t>
      </w:r>
      <w:r w:rsidR="00E45AFC" w:rsidRPr="00A2040A">
        <w:rPr>
          <w:rFonts w:ascii="Calibri" w:hAnsi="Calibri" w:cs="ArialMT"/>
        </w:rPr>
        <w:t>óżnic</w:t>
      </w:r>
      <w:r w:rsidR="00EF40FE" w:rsidRPr="00A2040A">
        <w:rPr>
          <w:rFonts w:ascii="Calibri" w:hAnsi="Calibri" w:cs="ArialMT"/>
        </w:rPr>
        <w:t>ą</w:t>
      </w:r>
      <w:r w:rsidRPr="00A2040A">
        <w:rPr>
          <w:rFonts w:ascii="Calibri" w:hAnsi="Calibri" w:cs="ArialMT"/>
        </w:rPr>
        <w:t xml:space="preserve"> powstał</w:t>
      </w:r>
      <w:r w:rsidR="00EF40FE" w:rsidRPr="00A2040A">
        <w:rPr>
          <w:rFonts w:ascii="Calibri" w:hAnsi="Calibri" w:cs="ArialMT"/>
        </w:rPr>
        <w:t>ą</w:t>
      </w:r>
      <w:r w:rsidR="00C74403" w:rsidRPr="00A2040A">
        <w:rPr>
          <w:rFonts w:ascii="Calibri" w:hAnsi="Calibri" w:cs="ArialMT"/>
        </w:rPr>
        <w:t xml:space="preserve"> z </w:t>
      </w:r>
      <w:r w:rsidR="00E3054C" w:rsidRPr="00A2040A">
        <w:rPr>
          <w:rFonts w:ascii="Calibri" w:hAnsi="Calibri" w:cs="ArialMT"/>
        </w:rPr>
        <w:t xml:space="preserve">interwencyjnej ceny zakupu </w:t>
      </w:r>
      <w:r w:rsidR="00C74403" w:rsidRPr="00A2040A">
        <w:rPr>
          <w:rFonts w:ascii="Calibri" w:hAnsi="Calibri" w:cs="ArialMT"/>
        </w:rPr>
        <w:t>Zamawiający obciąży</w:t>
      </w:r>
      <w:r w:rsidR="00E3054C" w:rsidRPr="00A2040A">
        <w:rPr>
          <w:rFonts w:ascii="Calibri" w:hAnsi="Calibri" w:cs="ArialMT"/>
        </w:rPr>
        <w:t xml:space="preserve"> Wykonawcę</w:t>
      </w:r>
      <w:r w:rsidR="00E45AFC" w:rsidRPr="00A2040A">
        <w:rPr>
          <w:rFonts w:ascii="Calibri" w:hAnsi="Calibri" w:cs="ArialMT"/>
        </w:rPr>
        <w:t>.</w:t>
      </w:r>
    </w:p>
    <w:p w14:paraId="1528BC94" w14:textId="77777777" w:rsidR="000E7414" w:rsidRDefault="000E7414" w:rsidP="000E7414">
      <w:pPr>
        <w:pStyle w:val="Akapitzlist"/>
        <w:numPr>
          <w:ilvl w:val="0"/>
          <w:numId w:val="8"/>
        </w:numPr>
        <w:spacing w:after="0" w:line="276" w:lineRule="auto"/>
        <w:jc w:val="both"/>
        <w:rPr>
          <w:rFonts w:ascii="Calibri" w:hAnsi="Calibri" w:cs="ArialMT"/>
        </w:rPr>
      </w:pPr>
      <w:r w:rsidRPr="00326348">
        <w:rPr>
          <w:rFonts w:ascii="Calibri" w:hAnsi="Calibri" w:cs="ArialMT"/>
        </w:rPr>
        <w:t>Przedmiot zamówienia ma być nowy, dopuszczony do obrotu na podstawie obowiązujących przepisów prawa i odpowiadać wszelkim wymaganiom określonym przepisami prawa, w</w:t>
      </w:r>
      <w:r>
        <w:rPr>
          <w:rFonts w:ascii="Calibri" w:hAnsi="Calibri" w:cs="ArialMT"/>
        </w:rPr>
        <w:t> </w:t>
      </w:r>
      <w:r w:rsidRPr="00326348">
        <w:rPr>
          <w:rFonts w:ascii="Calibri" w:hAnsi="Calibri" w:cs="ArialMT"/>
        </w:rPr>
        <w:t>szczególności ustawą z dnia 6 września 2001</w:t>
      </w:r>
      <w:r>
        <w:rPr>
          <w:rFonts w:ascii="Calibri" w:hAnsi="Calibri" w:cs="ArialMT"/>
        </w:rPr>
        <w:t>r</w:t>
      </w:r>
      <w:r w:rsidRPr="00326348">
        <w:rPr>
          <w:rFonts w:ascii="Calibri" w:hAnsi="Calibri" w:cs="ArialMT"/>
        </w:rPr>
        <w:t>., Pr</w:t>
      </w:r>
      <w:r>
        <w:rPr>
          <w:rFonts w:ascii="Calibri" w:hAnsi="Calibri" w:cs="ArialMT"/>
        </w:rPr>
        <w:t>awo farmaceutyczne (Dz.U. z 2020r., poz. 944</w:t>
      </w:r>
      <w:r w:rsidRPr="00326348">
        <w:rPr>
          <w:rFonts w:ascii="Calibri" w:hAnsi="Calibri" w:cs="ArialMT"/>
        </w:rPr>
        <w:t xml:space="preserve"> ze zm.), wolny od jakichkolwiek wad fizycznych lub prawnych</w:t>
      </w:r>
      <w:r>
        <w:rPr>
          <w:rFonts w:ascii="Calibri" w:hAnsi="Calibri" w:cs="ArialMT"/>
        </w:rPr>
        <w:t>.</w:t>
      </w:r>
    </w:p>
    <w:p w14:paraId="56D73BED" w14:textId="77777777" w:rsidR="000E7414" w:rsidRDefault="000E7414" w:rsidP="000E7414">
      <w:pPr>
        <w:pStyle w:val="Akapitzlist"/>
        <w:numPr>
          <w:ilvl w:val="0"/>
          <w:numId w:val="8"/>
        </w:numPr>
        <w:spacing w:after="0" w:line="276" w:lineRule="auto"/>
        <w:jc w:val="both"/>
        <w:rPr>
          <w:rFonts w:ascii="Calibri" w:hAnsi="Calibri" w:cs="ArialMT"/>
        </w:rPr>
      </w:pPr>
      <w:r w:rsidRPr="000960E3">
        <w:rPr>
          <w:rFonts w:ascii="Calibri" w:hAnsi="Calibri" w:cs="ArialMT"/>
        </w:rPr>
        <w:t xml:space="preserve">Okres ważności przedmiotu zamówienia (przydatności do użycia) musi wynosić minimum 12 miesięcy licząc od daty dostawy do siedziby Zamawiającego, z zastrzeżeniem, iż Zamawiający </w:t>
      </w:r>
      <w:r>
        <w:rPr>
          <w:rFonts w:ascii="Calibri" w:hAnsi="Calibri" w:cs="ArialMT"/>
        </w:rPr>
        <w:t>dopuszcza możliwość dostarczenia</w:t>
      </w:r>
      <w:r w:rsidRPr="000960E3">
        <w:rPr>
          <w:rFonts w:ascii="Calibri" w:hAnsi="Calibri" w:cs="ArialMT"/>
        </w:rPr>
        <w:t xml:space="preserve"> przedmiotu zamówienia z krótszym terminem ważności, przy czym dostawa produkt</w:t>
      </w:r>
      <w:r>
        <w:rPr>
          <w:rFonts w:ascii="Calibri" w:hAnsi="Calibri" w:cs="ArialMT"/>
        </w:rPr>
        <w:t>u</w:t>
      </w:r>
      <w:r w:rsidRPr="000960E3">
        <w:rPr>
          <w:rFonts w:ascii="Calibri" w:hAnsi="Calibri" w:cs="ArialMT"/>
        </w:rPr>
        <w:t xml:space="preserve"> z krótszym terminem ważności musi być każdorazowo (przy każdej transzy) akceptowana przez Zamawiającego (aptekę szpitalną).</w:t>
      </w:r>
    </w:p>
    <w:p w14:paraId="1A22DBDA" w14:textId="77777777" w:rsidR="000E7414" w:rsidRPr="000960E3" w:rsidRDefault="000E7414" w:rsidP="000E7414">
      <w:pPr>
        <w:pStyle w:val="Akapitzlist"/>
        <w:numPr>
          <w:ilvl w:val="0"/>
          <w:numId w:val="8"/>
        </w:numPr>
        <w:spacing w:after="0" w:line="276" w:lineRule="auto"/>
        <w:jc w:val="both"/>
        <w:rPr>
          <w:rFonts w:ascii="Calibri" w:hAnsi="Calibri" w:cs="ArialMT"/>
        </w:rPr>
      </w:pPr>
      <w:r w:rsidRPr="000960E3">
        <w:rPr>
          <w:rFonts w:ascii="Calibri" w:hAnsi="Calibri" w:cs="ArialMT"/>
        </w:rPr>
        <w:t>Zamawiający zastrzega sobie możliwość wezwania Wykonawcy do przedstawienia ulotek, katalogów i innych dokumentów potwierdzających dopuszczenie produktu do obrotu oraz próbek niesterylnych podczas zlecenia poszczególnych transz.</w:t>
      </w:r>
    </w:p>
    <w:p w14:paraId="4658EB20" w14:textId="77777777" w:rsidR="000E7414" w:rsidRPr="000960E3" w:rsidRDefault="000E7414" w:rsidP="000E7414">
      <w:pPr>
        <w:pStyle w:val="Akapitzlist"/>
        <w:numPr>
          <w:ilvl w:val="0"/>
          <w:numId w:val="8"/>
        </w:numPr>
        <w:spacing w:after="0" w:line="276" w:lineRule="auto"/>
        <w:jc w:val="both"/>
        <w:rPr>
          <w:rFonts w:ascii="Calibri" w:hAnsi="Calibri" w:cs="ArialMT"/>
        </w:rPr>
      </w:pPr>
      <w:r w:rsidRPr="000960E3">
        <w:rPr>
          <w:rFonts w:ascii="Calibri" w:hAnsi="Calibri" w:cs="ArialMT"/>
        </w:rPr>
        <w:t>Wykonawca odpowiada za ewentualne uszkodzenie towaru do chwili odbioru przez Zamawiającego w jego siedzibie.</w:t>
      </w:r>
    </w:p>
    <w:p w14:paraId="5C40F58D" w14:textId="77777777" w:rsidR="000E7414" w:rsidRPr="00971EE7" w:rsidRDefault="000E7414" w:rsidP="000E7414">
      <w:pPr>
        <w:pStyle w:val="Akapitzlist"/>
        <w:numPr>
          <w:ilvl w:val="0"/>
          <w:numId w:val="8"/>
        </w:numPr>
        <w:spacing w:after="0" w:line="276" w:lineRule="auto"/>
        <w:jc w:val="both"/>
        <w:rPr>
          <w:rFonts w:ascii="Calibri" w:hAnsi="Calibri" w:cs="ArialMT"/>
        </w:rPr>
      </w:pPr>
      <w:r w:rsidRPr="00971EE7">
        <w:rPr>
          <w:rFonts w:ascii="Calibri" w:hAnsi="Calibri" w:cs="ArialMT"/>
        </w:rPr>
        <w:t>Wykonawca zapewnia oznakowanie produktu leczniczego zgodnie z Rozporządzeniem Ministra Zdrowia z 20 lutego 2009 r. w sprawie wymagań dotyczących oznakowania produktu leczniczego</w:t>
      </w:r>
      <w:r>
        <w:rPr>
          <w:rFonts w:ascii="Calibri" w:hAnsi="Calibri" w:cs="ArialMT"/>
        </w:rPr>
        <w:t xml:space="preserve"> oraz treści ulotek (Dz. U. 2020 poz. 1847</w:t>
      </w:r>
      <w:r w:rsidRPr="00971EE7">
        <w:rPr>
          <w:rFonts w:ascii="Calibri" w:hAnsi="Calibri" w:cs="ArialMT"/>
        </w:rPr>
        <w:t>).</w:t>
      </w:r>
    </w:p>
    <w:p w14:paraId="431914A3" w14:textId="77777777" w:rsidR="000E7414" w:rsidRPr="00326348" w:rsidRDefault="000E7414" w:rsidP="000E7414">
      <w:pPr>
        <w:pStyle w:val="Akapitzlist"/>
        <w:numPr>
          <w:ilvl w:val="0"/>
          <w:numId w:val="8"/>
        </w:numPr>
        <w:spacing w:after="0" w:line="276" w:lineRule="auto"/>
        <w:jc w:val="both"/>
        <w:rPr>
          <w:rFonts w:ascii="Calibri" w:hAnsi="Calibri" w:cs="ArialMT"/>
        </w:rPr>
      </w:pPr>
      <w:r w:rsidRPr="003575A0">
        <w:rPr>
          <w:rFonts w:ascii="Calibri" w:hAnsi="Calibri"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34399911" w14:textId="4AE1A0D8" w:rsidR="000E7414" w:rsidRPr="003575A0" w:rsidRDefault="000E7414" w:rsidP="000E7414">
      <w:pPr>
        <w:pStyle w:val="Akapitzlist"/>
        <w:numPr>
          <w:ilvl w:val="0"/>
          <w:numId w:val="8"/>
        </w:numPr>
        <w:autoSpaceDE w:val="0"/>
        <w:autoSpaceDN w:val="0"/>
        <w:adjustRightInd w:val="0"/>
        <w:spacing w:after="0" w:line="276" w:lineRule="auto"/>
        <w:jc w:val="both"/>
        <w:rPr>
          <w:rFonts w:ascii="Calibri" w:hAnsi="Calibri" w:cs="ArialMT"/>
          <w:color w:val="FF0000"/>
        </w:rPr>
      </w:pPr>
      <w:r>
        <w:rPr>
          <w:rFonts w:ascii="Calibri" w:hAnsi="Calibri" w:cs="ArialMT"/>
        </w:rPr>
        <w:t>Zamówienia będą składane przez Dział Farmacji Szpitalnej</w:t>
      </w:r>
      <w:r w:rsidRPr="00EF415C">
        <w:rPr>
          <w:rFonts w:ascii="Calibri" w:hAnsi="Calibri" w:cs="ArialMT"/>
        </w:rPr>
        <w:t xml:space="preserve">, tel. 533 327017, e-mail: </w:t>
      </w:r>
      <w:hyperlink r:id="rId8" w:history="1">
        <w:r w:rsidRPr="006B1250">
          <w:rPr>
            <w:rStyle w:val="Hipercze"/>
            <w:rFonts w:ascii="Calibri" w:hAnsi="Calibri" w:cs="ArialMT"/>
          </w:rPr>
          <w:t>apteka@rykiszpital.pl</w:t>
        </w:r>
      </w:hyperlink>
    </w:p>
    <w:p w14:paraId="20B1F193" w14:textId="77777777" w:rsidR="000E7414" w:rsidRPr="00326348"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sidRPr="00326348">
        <w:rPr>
          <w:rFonts w:ascii="Calibri" w:hAnsi="Calibri" w:cs="ArialMT"/>
        </w:rPr>
        <w:t xml:space="preserve">Osobą odpowiedzialną za realizację zamówienia ze </w:t>
      </w:r>
      <w:r>
        <w:rPr>
          <w:rFonts w:ascii="Calibri" w:hAnsi="Calibri" w:cs="ArialMT"/>
        </w:rPr>
        <w:t>s</w:t>
      </w:r>
      <w:r w:rsidRPr="00326348">
        <w:rPr>
          <w:rFonts w:ascii="Calibri" w:hAnsi="Calibri" w:cs="ArialMT"/>
        </w:rPr>
        <w:t xml:space="preserve">trony Wykonawcy jest: </w:t>
      </w:r>
      <w:r>
        <w:rPr>
          <w:rFonts w:ascii="Calibri" w:hAnsi="Calibri" w:cs="ArialMT"/>
        </w:rPr>
        <w:t>____</w:t>
      </w:r>
      <w:r w:rsidRPr="00326348">
        <w:rPr>
          <w:rFonts w:ascii="Calibri" w:hAnsi="Calibri" w:cs="ArialMT"/>
        </w:rPr>
        <w:t xml:space="preserve">, tel. </w:t>
      </w:r>
      <w:r>
        <w:rPr>
          <w:rFonts w:ascii="Calibri" w:hAnsi="Calibri" w:cs="ArialMT"/>
        </w:rPr>
        <w:t>__</w:t>
      </w:r>
      <w:r w:rsidRPr="00326348">
        <w:rPr>
          <w:rFonts w:ascii="Calibri" w:hAnsi="Calibri" w:cs="ArialMT"/>
        </w:rPr>
        <w:t xml:space="preserve">, e-mail </w:t>
      </w:r>
      <w:r>
        <w:rPr>
          <w:rFonts w:ascii="Calibri" w:hAnsi="Calibri" w:cs="ArialMT"/>
        </w:rPr>
        <w:t>___</w:t>
      </w:r>
    </w:p>
    <w:p w14:paraId="658D6A6B" w14:textId="4C28E48C" w:rsidR="000E7414" w:rsidRDefault="000E7414" w:rsidP="000E7414">
      <w:pPr>
        <w:pStyle w:val="Akapitzlist"/>
        <w:numPr>
          <w:ilvl w:val="0"/>
          <w:numId w:val="8"/>
        </w:numPr>
        <w:autoSpaceDE w:val="0"/>
        <w:autoSpaceDN w:val="0"/>
        <w:adjustRightInd w:val="0"/>
        <w:spacing w:after="0" w:line="276" w:lineRule="auto"/>
        <w:jc w:val="both"/>
        <w:rPr>
          <w:rFonts w:ascii="Calibri" w:hAnsi="Calibri" w:cs="ArialMT"/>
        </w:rPr>
      </w:pPr>
      <w:r>
        <w:rPr>
          <w:rFonts w:ascii="Calibri" w:hAnsi="Calibri" w:cs="ArialMT"/>
        </w:rPr>
        <w:t>Termin realizacji zamówienia: 1</w:t>
      </w:r>
      <w:r w:rsidR="008A0DC9">
        <w:rPr>
          <w:rFonts w:ascii="Calibri" w:hAnsi="Calibri" w:cs="ArialMT"/>
        </w:rPr>
        <w:t>2</w:t>
      </w:r>
      <w:r w:rsidRPr="00326348">
        <w:rPr>
          <w:rFonts w:ascii="Calibri" w:hAnsi="Calibri" w:cs="ArialMT"/>
        </w:rPr>
        <w:t xml:space="preserve"> miesięcy </w:t>
      </w:r>
      <w:r>
        <w:rPr>
          <w:rFonts w:ascii="Calibri" w:hAnsi="Calibri" w:cs="ArialMT"/>
        </w:rPr>
        <w:t>od</w:t>
      </w:r>
      <w:r w:rsidRPr="00326348">
        <w:rPr>
          <w:rFonts w:ascii="Calibri" w:hAnsi="Calibri" w:cs="ArialMT"/>
        </w:rPr>
        <w:t xml:space="preserve"> dnia podpisania umowy</w:t>
      </w:r>
      <w:r>
        <w:rPr>
          <w:rFonts w:ascii="Calibri" w:hAnsi="Calibri" w:cs="ArialMT"/>
        </w:rPr>
        <w:t>.</w:t>
      </w:r>
    </w:p>
    <w:p w14:paraId="7D3878CA" w14:textId="39F4F15B" w:rsidR="000E7414" w:rsidRPr="00FB4249" w:rsidRDefault="000E7414" w:rsidP="000E7414">
      <w:pPr>
        <w:pStyle w:val="Akapitzlist"/>
        <w:autoSpaceDE w:val="0"/>
        <w:autoSpaceDN w:val="0"/>
        <w:adjustRightInd w:val="0"/>
        <w:spacing w:line="276" w:lineRule="auto"/>
        <w:jc w:val="both"/>
        <w:rPr>
          <w:rFonts w:ascii="Calibri" w:hAnsi="Calibri" w:cs="ArialMT"/>
        </w:rPr>
      </w:pPr>
      <w:r w:rsidRPr="004A2A82">
        <w:rPr>
          <w:rFonts w:ascii="Calibri" w:hAnsi="Calibri" w:cs="ArialMT"/>
        </w:rPr>
        <w:t>Dostawy poszczególnych transz będą się odbywać po uprzednim zawiadomieniu Wykonawcy drogą mailową (z potwierdzeniem telefonicznym) z 72 – godzinnym wyprzedzeniem,</w:t>
      </w:r>
      <w:r w:rsidRPr="00FB4249">
        <w:br/>
        <w:t>w poniedziałki i/lub czwartki (dni otwarcia apteki) z następującą częstotliwością:</w:t>
      </w:r>
    </w:p>
    <w:p w14:paraId="7A7EC920" w14:textId="081CF317" w:rsidR="000E7414" w:rsidRPr="00DC647A" w:rsidRDefault="00FD4B6F" w:rsidP="00865E46">
      <w:pPr>
        <w:pStyle w:val="Akapitzlist"/>
        <w:autoSpaceDE w:val="0"/>
        <w:autoSpaceDN w:val="0"/>
        <w:adjustRightInd w:val="0"/>
        <w:spacing w:after="0" w:line="240" w:lineRule="auto"/>
        <w:rPr>
          <w:rFonts w:ascii="Calibri" w:hAnsi="Calibri" w:cs="Calibri"/>
          <w:bCs/>
        </w:rPr>
      </w:pPr>
      <w:bookmarkStart w:id="0" w:name="_Hlk78794547"/>
      <w:r w:rsidRPr="00DC647A">
        <w:rPr>
          <w:rFonts w:ascii="Calibri" w:hAnsi="Calibri" w:cs="Calibri"/>
          <w:bCs/>
        </w:rPr>
        <w:t>2 razy w tygodniu</w:t>
      </w:r>
    </w:p>
    <w:bookmarkEnd w:id="0"/>
    <w:p w14:paraId="54E11950" w14:textId="33EAC93F" w:rsidR="000E7414" w:rsidRPr="00865E46" w:rsidRDefault="000E7414" w:rsidP="00865E46">
      <w:pPr>
        <w:autoSpaceDE w:val="0"/>
        <w:autoSpaceDN w:val="0"/>
        <w:adjustRightInd w:val="0"/>
        <w:spacing w:after="0" w:line="240" w:lineRule="auto"/>
        <w:ind w:left="360"/>
        <w:rPr>
          <w:rFonts w:ascii="Calibri" w:hAnsi="Calibri" w:cs="ArialMT"/>
          <w:b/>
        </w:rPr>
      </w:pPr>
    </w:p>
    <w:p w14:paraId="27983ABA" w14:textId="56A77EB2" w:rsidR="00561E73" w:rsidRDefault="000E7414" w:rsidP="00561E73">
      <w:pPr>
        <w:autoSpaceDE w:val="0"/>
        <w:autoSpaceDN w:val="0"/>
        <w:adjustRightInd w:val="0"/>
        <w:jc w:val="center"/>
        <w:rPr>
          <w:rFonts w:ascii="Calibri" w:hAnsi="Calibri" w:cs="ArialMT"/>
          <w:b/>
        </w:rPr>
      </w:pPr>
      <w:r w:rsidRPr="00FC3C9E">
        <w:rPr>
          <w:rFonts w:ascii="Calibri" w:hAnsi="Calibri" w:cs="ArialMT"/>
          <w:b/>
        </w:rPr>
        <w:t>§ 2</w:t>
      </w:r>
    </w:p>
    <w:p w14:paraId="1E2ACE98" w14:textId="162BC103" w:rsidR="000E7414" w:rsidRDefault="000E7414" w:rsidP="000E7414">
      <w:pPr>
        <w:autoSpaceDE w:val="0"/>
        <w:autoSpaceDN w:val="0"/>
        <w:adjustRightInd w:val="0"/>
        <w:jc w:val="center"/>
        <w:rPr>
          <w:rFonts w:ascii="Calibri" w:hAnsi="Calibri" w:cs="ArialMT"/>
          <w:b/>
        </w:rPr>
      </w:pPr>
      <w:r w:rsidRPr="00FC3C9E">
        <w:rPr>
          <w:rFonts w:ascii="Calibri" w:hAnsi="Calibri" w:cs="ArialMT"/>
          <w:b/>
        </w:rPr>
        <w:t>Cena i rozliczenia</w:t>
      </w:r>
    </w:p>
    <w:p w14:paraId="6B44503E" w14:textId="77777777" w:rsidR="000E7414"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FC3C9E">
        <w:rPr>
          <w:rFonts w:ascii="Calibri" w:hAnsi="Calibri" w:cs="ArialMT"/>
        </w:rPr>
        <w:t>Wynagrodzenie</w:t>
      </w:r>
      <w:r>
        <w:rPr>
          <w:rFonts w:ascii="Calibri" w:hAnsi="Calibri" w:cs="ArialMT"/>
        </w:rPr>
        <w:t xml:space="preserve"> nominalne z</w:t>
      </w:r>
      <w:r w:rsidRPr="00FC3C9E">
        <w:rPr>
          <w:rFonts w:ascii="Calibri" w:hAnsi="Calibri" w:cs="ArialMT"/>
        </w:rPr>
        <w:t xml:space="preserve">a wykonanie przedmiotu Umowy zostało ustalone na podstawie oferty Wykonawcy (Załącznik nr </w:t>
      </w:r>
      <w:r>
        <w:rPr>
          <w:rFonts w:ascii="Calibri" w:hAnsi="Calibri" w:cs="ArialMT"/>
        </w:rPr>
        <w:t>1</w:t>
      </w:r>
      <w:r w:rsidRPr="00FC3C9E">
        <w:rPr>
          <w:rFonts w:ascii="Calibri" w:hAnsi="Calibri" w:cs="ArialMT"/>
        </w:rPr>
        <w:t xml:space="preserve"> do </w:t>
      </w:r>
      <w:r>
        <w:rPr>
          <w:rFonts w:ascii="Calibri" w:hAnsi="Calibri" w:cs="ArialMT"/>
        </w:rPr>
        <w:t>U</w:t>
      </w:r>
      <w:r w:rsidRPr="00FC3C9E">
        <w:rPr>
          <w:rFonts w:ascii="Calibri" w:hAnsi="Calibri" w:cs="ArialMT"/>
        </w:rPr>
        <w:t xml:space="preserve">mowy) i wynosi brutto </w:t>
      </w:r>
      <w:r>
        <w:rPr>
          <w:rFonts w:ascii="Calibri" w:hAnsi="Calibri" w:cs="ArialMT"/>
          <w:b/>
        </w:rPr>
        <w:t>____</w:t>
      </w:r>
      <w:r w:rsidRPr="00FC3C9E">
        <w:rPr>
          <w:rFonts w:ascii="Calibri" w:hAnsi="Calibri" w:cs="ArialMT"/>
          <w:b/>
        </w:rPr>
        <w:t xml:space="preserve"> zł</w:t>
      </w:r>
      <w:r>
        <w:rPr>
          <w:rFonts w:ascii="Calibri" w:hAnsi="Calibri" w:cs="ArialMT"/>
          <w:b/>
        </w:rPr>
        <w:t>, (słownie: ___</w:t>
      </w:r>
      <w:r w:rsidRPr="00326348">
        <w:rPr>
          <w:rFonts w:ascii="Calibri" w:hAnsi="Calibri" w:cs="ArialMT"/>
          <w:b/>
        </w:rPr>
        <w:t xml:space="preserve"> brutto), </w:t>
      </w:r>
      <w:r w:rsidRPr="00326348">
        <w:rPr>
          <w:rFonts w:ascii="Calibri" w:hAnsi="Calibri" w:cs="ArialMT"/>
        </w:rPr>
        <w:t xml:space="preserve">z </w:t>
      </w:r>
      <w:r w:rsidRPr="00326348">
        <w:rPr>
          <w:rFonts w:ascii="Calibri" w:hAnsi="Calibri" w:cs="ArialMT"/>
        </w:rPr>
        <w:lastRenderedPageBreak/>
        <w:t>możliwością zwiększenia bądź zmn</w:t>
      </w:r>
      <w:r>
        <w:rPr>
          <w:rFonts w:ascii="Calibri" w:hAnsi="Calibri" w:cs="ArialMT"/>
        </w:rPr>
        <w:t>iejszenia zakresu zamówienia o 2</w:t>
      </w:r>
      <w:r w:rsidRPr="00326348">
        <w:rPr>
          <w:rFonts w:ascii="Calibri" w:hAnsi="Calibri" w:cs="ArialMT"/>
        </w:rPr>
        <w:t>0 % w</w:t>
      </w:r>
      <w:r>
        <w:rPr>
          <w:rFonts w:ascii="Calibri" w:hAnsi="Calibri" w:cs="ArialMT"/>
        </w:rPr>
        <w:t xml:space="preserve"> </w:t>
      </w:r>
      <w:r w:rsidRPr="00326348">
        <w:rPr>
          <w:rFonts w:ascii="Calibri" w:hAnsi="Calibri" w:cs="ArialMT"/>
        </w:rPr>
        <w:t xml:space="preserve">ramach </w:t>
      </w:r>
      <w:r>
        <w:rPr>
          <w:rFonts w:ascii="Calibri" w:hAnsi="Calibri" w:cs="ArialMT"/>
        </w:rPr>
        <w:t>p</w:t>
      </w:r>
      <w:r w:rsidRPr="00326348">
        <w:rPr>
          <w:rFonts w:ascii="Calibri" w:hAnsi="Calibri" w:cs="ArialMT"/>
        </w:rPr>
        <w:t>rawa</w:t>
      </w:r>
      <w:r>
        <w:rPr>
          <w:rFonts w:ascii="Calibri" w:hAnsi="Calibri" w:cs="ArialMT"/>
        </w:rPr>
        <w:t xml:space="preserve"> opcji, o którym mowa w § 1 ust. 3 U</w:t>
      </w:r>
      <w:r w:rsidRPr="00326348">
        <w:rPr>
          <w:rFonts w:ascii="Calibri" w:hAnsi="Calibri" w:cs="ArialMT"/>
        </w:rPr>
        <w:t>mowy</w:t>
      </w:r>
      <w:r>
        <w:rPr>
          <w:rFonts w:ascii="Calibri" w:hAnsi="Calibri" w:cs="ArialMT"/>
        </w:rPr>
        <w:t>.</w:t>
      </w:r>
    </w:p>
    <w:p w14:paraId="36C74F1D" w14:textId="77777777" w:rsidR="000E7414"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326348">
        <w:rPr>
          <w:rFonts w:ascii="Calibri" w:hAnsi="Calibri" w:cs="ArialMT"/>
        </w:rPr>
        <w:t>Wynagrodzenie, o którym mowa w ust. 1 zawiera wszelkie koszty związane z</w:t>
      </w:r>
      <w:r>
        <w:rPr>
          <w:rFonts w:ascii="Calibri" w:hAnsi="Calibri" w:cs="ArialMT"/>
        </w:rPr>
        <w:t xml:space="preserve"> realizacją przedmiotu zamówienia, w tym zakup produktów farmaceutycznych oraz ich transport. </w:t>
      </w:r>
    </w:p>
    <w:p w14:paraId="1732D74A" w14:textId="77777777" w:rsidR="000E7414"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Pr>
          <w:rFonts w:ascii="Calibri" w:hAnsi="Calibri" w:cs="ArialMT"/>
        </w:rPr>
        <w:t xml:space="preserve">Rozliczanie dostaw poszczególnych transz będzie się odbywać </w:t>
      </w:r>
      <w:r w:rsidRPr="00326348">
        <w:rPr>
          <w:rFonts w:ascii="Calibri" w:hAnsi="Calibri" w:cs="ArialMT"/>
        </w:rPr>
        <w:t xml:space="preserve">wg </w:t>
      </w:r>
      <w:r>
        <w:rPr>
          <w:rFonts w:ascii="Calibri" w:hAnsi="Calibri" w:cs="ArialMT"/>
        </w:rPr>
        <w:t xml:space="preserve">ilości określonych w danym zamówieniu oraz wg </w:t>
      </w:r>
      <w:r w:rsidRPr="00326348">
        <w:rPr>
          <w:rFonts w:ascii="Calibri" w:hAnsi="Calibri" w:cs="ArialMT"/>
        </w:rPr>
        <w:t>cen określonych w Formularzu cenowym.</w:t>
      </w:r>
    </w:p>
    <w:p w14:paraId="1479FDDD" w14:textId="77777777" w:rsidR="000E7414" w:rsidRDefault="000E7414" w:rsidP="00561E73">
      <w:pPr>
        <w:pStyle w:val="Akapitzlist"/>
        <w:numPr>
          <w:ilvl w:val="0"/>
          <w:numId w:val="9"/>
        </w:numPr>
        <w:autoSpaceDE w:val="0"/>
        <w:autoSpaceDN w:val="0"/>
        <w:adjustRightInd w:val="0"/>
        <w:spacing w:after="200" w:line="276" w:lineRule="auto"/>
        <w:jc w:val="both"/>
        <w:rPr>
          <w:rFonts w:ascii="Calibri" w:hAnsi="Calibri" w:cs="ArialMT"/>
        </w:rPr>
      </w:pPr>
      <w:r>
        <w:rPr>
          <w:rFonts w:ascii="Calibri" w:hAnsi="Calibri" w:cs="ArialMT"/>
        </w:rPr>
        <w:t xml:space="preserve">Do każdej faktury Wykonawca dołączy zamówienie Zamawiającego określające ilość i rodzaj zamawianego asortymentu, </w:t>
      </w:r>
    </w:p>
    <w:p w14:paraId="270CC1CE" w14:textId="77777777" w:rsidR="000E7414" w:rsidRPr="00024184" w:rsidRDefault="000E7414" w:rsidP="00561E73">
      <w:pPr>
        <w:pStyle w:val="Akapitzlist"/>
        <w:numPr>
          <w:ilvl w:val="0"/>
          <w:numId w:val="9"/>
        </w:numPr>
        <w:autoSpaceDE w:val="0"/>
        <w:autoSpaceDN w:val="0"/>
        <w:adjustRightInd w:val="0"/>
        <w:spacing w:after="200" w:line="276" w:lineRule="auto"/>
        <w:jc w:val="both"/>
        <w:rPr>
          <w:rFonts w:cs="ArialMT"/>
        </w:rPr>
      </w:pPr>
      <w:r w:rsidRPr="00561E73">
        <w:rPr>
          <w:rFonts w:ascii="Calibri" w:hAnsi="Calibri" w:cs="ArialMT"/>
        </w:rPr>
        <w:t>Faktury będą wystawiane na adres Zamawiającego i regulowane w terminie 30 dni od doręczenia Zamawiającemu prawidłowo wystawionej faktury, przesłanej na adres poczty elektronicznej:</w:t>
      </w:r>
      <w:r w:rsidRPr="00024184">
        <w:rPr>
          <w:color w:val="FF0000"/>
        </w:rPr>
        <w:t xml:space="preserve"> </w:t>
      </w:r>
      <w:hyperlink r:id="rId9" w:history="1">
        <w:r w:rsidRPr="006B1250">
          <w:rPr>
            <w:rStyle w:val="Hipercze"/>
            <w:rFonts w:cs="ArialMT"/>
          </w:rPr>
          <w:t>apteka@rykiszpital.pl</w:t>
        </w:r>
      </w:hyperlink>
      <w:r w:rsidRPr="00BD1C66">
        <w:t>; w formacie PDF oraz XML</w:t>
      </w:r>
    </w:p>
    <w:p w14:paraId="2F73D05B" w14:textId="77777777" w:rsidR="000E7414" w:rsidRPr="00326348" w:rsidRDefault="000E7414" w:rsidP="00561E73">
      <w:pPr>
        <w:pStyle w:val="Akapitzlist"/>
        <w:numPr>
          <w:ilvl w:val="0"/>
          <w:numId w:val="9"/>
        </w:numPr>
        <w:autoSpaceDE w:val="0"/>
        <w:autoSpaceDN w:val="0"/>
        <w:adjustRightInd w:val="0"/>
        <w:spacing w:after="200" w:line="240" w:lineRule="auto"/>
        <w:jc w:val="both"/>
        <w:rPr>
          <w:rFonts w:ascii="Calibri" w:hAnsi="Calibri" w:cs="ArialMT"/>
        </w:rPr>
      </w:pPr>
      <w:r w:rsidRPr="00326348">
        <w:rPr>
          <w:rFonts w:ascii="Calibri" w:hAnsi="Calibri" w:cs="ArialMT"/>
        </w:rPr>
        <w:t>Rozliczenia będą dokonywane w walucie polskiej.</w:t>
      </w:r>
    </w:p>
    <w:p w14:paraId="090D08B5" w14:textId="77777777" w:rsidR="000E7414" w:rsidRPr="00F113CE"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F113CE">
        <w:rPr>
          <w:rFonts w:ascii="Calibri" w:hAnsi="Calibri" w:cs="ArialMT"/>
        </w:rPr>
        <w:t>Wykonawca nie może dokonać cesji wierzytelności powstałych w związku z realizacją niniejszej umowy (należności głównych oraz odsetek) bez zgody Zamawiającego.</w:t>
      </w:r>
    </w:p>
    <w:p w14:paraId="5413AC78" w14:textId="77777777" w:rsidR="000E7414" w:rsidRPr="00326348" w:rsidRDefault="000E7414" w:rsidP="000E7414">
      <w:pPr>
        <w:pStyle w:val="Akapitzlist"/>
        <w:numPr>
          <w:ilvl w:val="0"/>
          <w:numId w:val="9"/>
        </w:numPr>
        <w:autoSpaceDE w:val="0"/>
        <w:autoSpaceDN w:val="0"/>
        <w:adjustRightInd w:val="0"/>
        <w:spacing w:after="200" w:line="276" w:lineRule="auto"/>
        <w:jc w:val="both"/>
        <w:rPr>
          <w:rFonts w:ascii="Calibri" w:hAnsi="Calibri" w:cs="ArialMT"/>
        </w:rPr>
      </w:pPr>
      <w:r w:rsidRPr="00326348">
        <w:rPr>
          <w:rFonts w:ascii="Calibri" w:hAnsi="Calibri" w:cs="ArialMT"/>
        </w:rPr>
        <w:t>Wykonawcy mogą przesyłać do Zamawiającego faktury w formie ustrukturyzowanej za pośrednictwem systemu Platformy Elektronicznego Faktu</w:t>
      </w:r>
      <w:r>
        <w:rPr>
          <w:rFonts w:ascii="Calibri" w:hAnsi="Calibri" w:cs="ArialMT"/>
        </w:rPr>
        <w:t>rowania - na podstawie ustawy z </w:t>
      </w:r>
      <w:r w:rsidRPr="00326348">
        <w:rPr>
          <w:rFonts w:ascii="Calibri" w:hAnsi="Calibri" w:cs="ArialMT"/>
        </w:rPr>
        <w:t>dnia 9 listopada 2018r. o elektronicznym fakturowaniu w zamówieniach publicznych, koncesjach na roboty budowlane lub usługi oraz partnerstw</w:t>
      </w:r>
      <w:r>
        <w:rPr>
          <w:rFonts w:ascii="Calibri" w:hAnsi="Calibri" w:cs="ArialMT"/>
        </w:rPr>
        <w:t>ie publiczno-prywatnym (Dz.U. z 2020r., poz. 1666</w:t>
      </w:r>
      <w:r w:rsidRPr="00326348">
        <w:rPr>
          <w:rFonts w:ascii="Calibri" w:hAnsi="Calibri" w:cs="ArialMT"/>
        </w:rPr>
        <w:t xml:space="preserve"> ze zm.).</w:t>
      </w:r>
    </w:p>
    <w:p w14:paraId="11CC5196" w14:textId="1F39A2E9" w:rsidR="000E7414" w:rsidRDefault="000E7414" w:rsidP="000E7414">
      <w:pPr>
        <w:pStyle w:val="Akapitzlist"/>
        <w:numPr>
          <w:ilvl w:val="0"/>
          <w:numId w:val="9"/>
        </w:numPr>
        <w:spacing w:after="0" w:line="276" w:lineRule="auto"/>
        <w:jc w:val="both"/>
        <w:rPr>
          <w:rFonts w:ascii="Calibri" w:hAnsi="Calibri" w:cs="ArialMT"/>
        </w:rPr>
      </w:pPr>
      <w:r w:rsidRPr="00326348">
        <w:rPr>
          <w:rFonts w:ascii="Calibri" w:hAnsi="Calibri" w:cs="ArialMT"/>
        </w:rPr>
        <w:t>UWAGA – Zamawiający informuje, iż na podstawie ust</w:t>
      </w:r>
      <w:r>
        <w:rPr>
          <w:rFonts w:ascii="Calibri" w:hAnsi="Calibri" w:cs="ArialMT"/>
        </w:rPr>
        <w:t>awy z dnia 12 kwietnia 2019r. o </w:t>
      </w:r>
      <w:r w:rsidRPr="00326348">
        <w:rPr>
          <w:rFonts w:ascii="Calibri" w:hAnsi="Calibri" w:cs="ArialMT"/>
        </w:rPr>
        <w:t xml:space="preserve">zmianie ustawy o podatku od towarów i usług oraz niektórych innych ustaw (Dz.U. z 2019r., poz. 1018) </w:t>
      </w:r>
      <w:r>
        <w:rPr>
          <w:rFonts w:ascii="Calibri" w:hAnsi="Calibri" w:cs="ArialMT"/>
        </w:rPr>
        <w:t>rachunek</w:t>
      </w:r>
      <w:r w:rsidRPr="00326348">
        <w:rPr>
          <w:rFonts w:ascii="Calibri" w:hAnsi="Calibri" w:cs="ArialMT"/>
        </w:rPr>
        <w:t xml:space="preserve"> bankow</w:t>
      </w:r>
      <w:r>
        <w:rPr>
          <w:rFonts w:ascii="Calibri" w:hAnsi="Calibri" w:cs="ArialMT"/>
        </w:rPr>
        <w:t>y</w:t>
      </w:r>
      <w:r w:rsidRPr="00326348">
        <w:rPr>
          <w:rFonts w:ascii="Calibri" w:hAnsi="Calibri" w:cs="ArialMT"/>
        </w:rPr>
        <w:t xml:space="preserve"> określon</w:t>
      </w:r>
      <w:r>
        <w:rPr>
          <w:rFonts w:ascii="Calibri" w:hAnsi="Calibri" w:cs="ArialMT"/>
        </w:rPr>
        <w:t>y</w:t>
      </w:r>
      <w:r w:rsidRPr="00326348">
        <w:rPr>
          <w:rFonts w:ascii="Calibri" w:hAnsi="Calibri" w:cs="ArialMT"/>
        </w:rPr>
        <w:t xml:space="preserve"> w fakturze </w:t>
      </w:r>
      <w:r>
        <w:rPr>
          <w:rFonts w:ascii="Calibri" w:hAnsi="Calibri" w:cs="ArialMT"/>
        </w:rPr>
        <w:t>Wykonawcy będzie weryfikowany w </w:t>
      </w:r>
      <w:r w:rsidRPr="00326348">
        <w:rPr>
          <w:rFonts w:ascii="Calibri" w:hAnsi="Calibri" w:cs="ArialMT"/>
        </w:rPr>
        <w:t xml:space="preserve">zakresie zgodności z </w:t>
      </w:r>
      <w:r>
        <w:rPr>
          <w:rFonts w:ascii="Calibri" w:hAnsi="Calibri" w:cs="ArialMT"/>
        </w:rPr>
        <w:t>rachunkiem</w:t>
      </w:r>
      <w:r w:rsidRPr="00326348">
        <w:rPr>
          <w:rFonts w:ascii="Calibri" w:hAnsi="Calibri" w:cs="ArialMT"/>
        </w:rPr>
        <w:t xml:space="preserve"> występującym na stronie Ministerstwa Finansów (rachunki rozliczeniowe wskazane w zgłoszeniu identyfikacyjnym lub aktualizacyjnym, potwierdzone przy wykorzystaniu STIR w rozumieniu art. 119 </w:t>
      </w:r>
      <w:proofErr w:type="spellStart"/>
      <w:r w:rsidRPr="00326348">
        <w:rPr>
          <w:rFonts w:ascii="Calibri" w:hAnsi="Calibri" w:cs="ArialMT"/>
        </w:rPr>
        <w:t>zg</w:t>
      </w:r>
      <w:proofErr w:type="spellEnd"/>
      <w:r w:rsidR="005268D0">
        <w:rPr>
          <w:rFonts w:ascii="Calibri" w:hAnsi="Calibri" w:cs="ArialMT"/>
        </w:rPr>
        <w:t>.</w:t>
      </w:r>
      <w:r w:rsidRPr="00326348">
        <w:rPr>
          <w:rFonts w:ascii="Calibri" w:hAnsi="Calibri" w:cs="ArialMT"/>
        </w:rPr>
        <w:t xml:space="preserve">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6662A0BC" w14:textId="77777777" w:rsidR="000E7414" w:rsidRPr="00971EE7" w:rsidRDefault="000E7414" w:rsidP="000E7414">
      <w:pPr>
        <w:pStyle w:val="Akapitzlist"/>
        <w:numPr>
          <w:ilvl w:val="0"/>
          <w:numId w:val="9"/>
        </w:numPr>
        <w:spacing w:after="0" w:line="276" w:lineRule="auto"/>
        <w:jc w:val="both"/>
        <w:rPr>
          <w:rFonts w:ascii="Calibri" w:hAnsi="Calibri" w:cs="ArialMT"/>
        </w:rPr>
      </w:pPr>
      <w:r w:rsidRPr="00971EE7">
        <w:rPr>
          <w:rFonts w:ascii="Calibri" w:hAnsi="Calibri"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70BD43CE" w14:textId="6C01A306" w:rsidR="000E7414" w:rsidRPr="00971EE7" w:rsidRDefault="000E7414" w:rsidP="000E7414">
      <w:pPr>
        <w:pStyle w:val="Akapitzlist"/>
        <w:numPr>
          <w:ilvl w:val="0"/>
          <w:numId w:val="9"/>
        </w:numPr>
        <w:spacing w:after="0" w:line="276" w:lineRule="auto"/>
        <w:jc w:val="both"/>
        <w:rPr>
          <w:rFonts w:ascii="Calibri" w:hAnsi="Calibri" w:cs="ArialMT"/>
        </w:rPr>
      </w:pPr>
      <w:r w:rsidRPr="00971EE7">
        <w:rPr>
          <w:rFonts w:ascii="Calibri" w:hAnsi="Calibri" w:cs="ArialMT"/>
        </w:rPr>
        <w:t>Z uwagi na używane przez Szpital oprogramowanie inf</w:t>
      </w:r>
      <w:r>
        <w:rPr>
          <w:rFonts w:ascii="Calibri" w:hAnsi="Calibri" w:cs="ArialMT"/>
        </w:rPr>
        <w:t>ormatyczne oraz przejrzystość w </w:t>
      </w:r>
      <w:r w:rsidRPr="00971EE7">
        <w:rPr>
          <w:rFonts w:ascii="Calibri" w:hAnsi="Calibri" w:cs="ArialMT"/>
        </w:rPr>
        <w:t>raportowaniu faktur do płatnika brak</w:t>
      </w:r>
      <w:r>
        <w:rPr>
          <w:rFonts w:ascii="Calibri" w:hAnsi="Calibri" w:cs="ArialMT"/>
        </w:rPr>
        <w:t xml:space="preserve"> jest</w:t>
      </w:r>
      <w:r w:rsidRPr="00971EE7">
        <w:rPr>
          <w:rFonts w:ascii="Calibri" w:hAnsi="Calibri" w:cs="ArialMT"/>
        </w:rPr>
        <w:t xml:space="preserve"> możliwości przyjmowania zb</w:t>
      </w:r>
      <w:r>
        <w:rPr>
          <w:rFonts w:ascii="Calibri" w:hAnsi="Calibri" w:cs="ArialMT"/>
        </w:rPr>
        <w:t>iorczych faktur korygujących – f</w:t>
      </w:r>
      <w:r w:rsidRPr="00971EE7">
        <w:rPr>
          <w:rFonts w:ascii="Calibri" w:hAnsi="Calibri" w:cs="ArialMT"/>
        </w:rPr>
        <w:t>aktura korygująca winna dotyczyć tylko jednej faktury zakupowej.</w:t>
      </w:r>
      <w:r>
        <w:rPr>
          <w:rFonts w:ascii="Calibri" w:hAnsi="Calibri" w:cs="ArialMT"/>
        </w:rPr>
        <w:t xml:space="preserve">  </w:t>
      </w:r>
    </w:p>
    <w:p w14:paraId="27DF2B2D" w14:textId="6C01A306" w:rsidR="000E7414" w:rsidRDefault="000E7414" w:rsidP="000E7414">
      <w:pPr>
        <w:pStyle w:val="Akapitzlist"/>
        <w:numPr>
          <w:ilvl w:val="0"/>
          <w:numId w:val="9"/>
        </w:numPr>
        <w:spacing w:after="0" w:line="276" w:lineRule="auto"/>
        <w:jc w:val="both"/>
        <w:rPr>
          <w:rFonts w:ascii="Calibri" w:hAnsi="Calibri" w:cs="ArialMT"/>
        </w:rPr>
      </w:pPr>
      <w:r w:rsidRPr="00971EE7">
        <w:rPr>
          <w:rFonts w:ascii="Calibri" w:hAnsi="Calibri" w:cs="ArialMT"/>
        </w:rPr>
        <w:t xml:space="preserve">Faktury zakupowe oraz faktury korygujące winny być dostarczane również w formie elektronicznej w formacie </w:t>
      </w:r>
      <w:proofErr w:type="spellStart"/>
      <w:r w:rsidRPr="00971EE7">
        <w:rPr>
          <w:rFonts w:ascii="Calibri" w:hAnsi="Calibri" w:cs="ArialMT"/>
        </w:rPr>
        <w:t>importowalnym</w:t>
      </w:r>
      <w:proofErr w:type="spellEnd"/>
      <w:r w:rsidRPr="00971EE7">
        <w:rPr>
          <w:rFonts w:ascii="Calibri" w:hAnsi="Calibri" w:cs="ArialMT"/>
        </w:rPr>
        <w:t xml:space="preserve"> do oprogramowania szpitalnego.</w:t>
      </w:r>
    </w:p>
    <w:p w14:paraId="37882235" w14:textId="77777777" w:rsidR="000E7414" w:rsidRPr="00E95029" w:rsidRDefault="000E7414" w:rsidP="000E7414">
      <w:pPr>
        <w:pStyle w:val="Akapitzlist"/>
        <w:numPr>
          <w:ilvl w:val="0"/>
          <w:numId w:val="9"/>
        </w:numPr>
        <w:spacing w:after="0" w:line="276" w:lineRule="auto"/>
        <w:jc w:val="both"/>
        <w:rPr>
          <w:rFonts w:ascii="Calibri" w:hAnsi="Calibri" w:cs="ArialMT"/>
          <w:bCs/>
        </w:rPr>
      </w:pPr>
      <w:r>
        <w:rPr>
          <w:rFonts w:ascii="Calibri" w:hAnsi="Calibri" w:cs="ArialMT"/>
          <w:bCs/>
        </w:rPr>
        <w:t>Cena określona w ust. 1</w:t>
      </w:r>
      <w:r w:rsidRPr="00E95029">
        <w:rPr>
          <w:rFonts w:ascii="Calibri" w:hAnsi="Calibri" w:cs="ArialMT"/>
          <w:bCs/>
        </w:rPr>
        <w:t xml:space="preserve"> może ulec zmianie w przypadkach:</w:t>
      </w:r>
    </w:p>
    <w:p w14:paraId="7C952251" w14:textId="77777777" w:rsidR="000E7414" w:rsidRDefault="000E7414" w:rsidP="000E7414">
      <w:pPr>
        <w:pStyle w:val="Akapitzlist"/>
        <w:numPr>
          <w:ilvl w:val="0"/>
          <w:numId w:val="15"/>
        </w:numPr>
        <w:spacing w:after="0" w:line="276" w:lineRule="auto"/>
        <w:jc w:val="both"/>
        <w:rPr>
          <w:rFonts w:ascii="Calibri" w:hAnsi="Calibri" w:cs="ArialMT"/>
          <w:bCs/>
        </w:rPr>
      </w:pPr>
      <w:r w:rsidRPr="00E95029">
        <w:rPr>
          <w:rFonts w:ascii="Calibri" w:hAnsi="Calibri" w:cs="ArialMT"/>
          <w:bCs/>
        </w:rPr>
        <w:t xml:space="preserve">Zmian podatku VAT. W takim przypadku Wykonawca ma obowiązek </w:t>
      </w:r>
      <w:r>
        <w:rPr>
          <w:rFonts w:ascii="Calibri" w:hAnsi="Calibri" w:cs="ArialMT"/>
          <w:bCs/>
        </w:rPr>
        <w:t>poinformować Zamawiającego o zmianie podatku wraz wystawieniem kolejnej faktury, dla której będzie obowiązywać inna stawka podatku. Wówczas</w:t>
      </w:r>
      <w:r w:rsidRPr="00E95029">
        <w:rPr>
          <w:rFonts w:ascii="Calibri" w:hAnsi="Calibri" w:cs="ArialMT"/>
          <w:bCs/>
        </w:rPr>
        <w:t xml:space="preserve"> wynagrodzenie brutto Wykonawcy ulegnie stosownym zmianom</w:t>
      </w:r>
      <w:r>
        <w:rPr>
          <w:rFonts w:ascii="Calibri" w:hAnsi="Calibri" w:cs="ArialMT"/>
          <w:bCs/>
        </w:rPr>
        <w:t xml:space="preserve"> (o wielkość zmienionego podatku VAT)</w:t>
      </w:r>
      <w:r w:rsidRPr="00E95029">
        <w:rPr>
          <w:rFonts w:ascii="Calibri" w:hAnsi="Calibri" w:cs="ArialMT"/>
          <w:bCs/>
        </w:rPr>
        <w:t xml:space="preserve"> natomiast wartość wynagrodzenia netto pozostanie bez zmian;</w:t>
      </w:r>
    </w:p>
    <w:p w14:paraId="17A97810" w14:textId="5BF112A9" w:rsidR="000E7414" w:rsidRPr="00561E73" w:rsidRDefault="000E7414" w:rsidP="006738A0">
      <w:pPr>
        <w:pStyle w:val="Akapitzlist"/>
        <w:numPr>
          <w:ilvl w:val="0"/>
          <w:numId w:val="9"/>
        </w:numPr>
        <w:autoSpaceDE w:val="0"/>
        <w:autoSpaceDN w:val="0"/>
        <w:adjustRightInd w:val="0"/>
        <w:spacing w:after="0" w:line="276" w:lineRule="auto"/>
        <w:jc w:val="both"/>
        <w:rPr>
          <w:rFonts w:ascii="Calibri" w:hAnsi="Calibri" w:cs="ArialMT"/>
        </w:rPr>
      </w:pPr>
      <w:r w:rsidRPr="00561E73">
        <w:rPr>
          <w:rFonts w:ascii="Calibri" w:hAnsi="Calibri" w:cs="ArialMT"/>
          <w:bCs/>
        </w:rPr>
        <w:t>Zmian</w:t>
      </w:r>
      <w:r w:rsidR="001B6EE7">
        <w:rPr>
          <w:rFonts w:ascii="Calibri" w:hAnsi="Calibri" w:cs="ArialMT"/>
          <w:bCs/>
        </w:rPr>
        <w:t>a</w:t>
      </w:r>
      <w:r w:rsidRPr="00561E73">
        <w:rPr>
          <w:rFonts w:ascii="Calibri" w:hAnsi="Calibri" w:cs="ArialMT"/>
          <w:bCs/>
        </w:rPr>
        <w:t>, o któr</w:t>
      </w:r>
      <w:r w:rsidR="001B6EE7">
        <w:rPr>
          <w:rFonts w:ascii="Calibri" w:hAnsi="Calibri" w:cs="ArialMT"/>
          <w:bCs/>
        </w:rPr>
        <w:t>ej</w:t>
      </w:r>
      <w:r w:rsidRPr="00561E73">
        <w:rPr>
          <w:rFonts w:ascii="Calibri" w:hAnsi="Calibri" w:cs="ArialMT"/>
          <w:bCs/>
        </w:rPr>
        <w:t xml:space="preserve"> mowa w ust. 13 nie będ</w:t>
      </w:r>
      <w:r w:rsidR="001B6EE7">
        <w:rPr>
          <w:rFonts w:ascii="Calibri" w:hAnsi="Calibri" w:cs="ArialMT"/>
          <w:bCs/>
        </w:rPr>
        <w:t>zie</w:t>
      </w:r>
      <w:r w:rsidRPr="00561E73">
        <w:rPr>
          <w:rFonts w:ascii="Calibri" w:hAnsi="Calibri" w:cs="ArialMT"/>
          <w:bCs/>
        </w:rPr>
        <w:t xml:space="preserve"> wymagał</w:t>
      </w:r>
      <w:r w:rsidR="001B6EE7">
        <w:rPr>
          <w:rFonts w:ascii="Calibri" w:hAnsi="Calibri" w:cs="ArialMT"/>
          <w:bCs/>
        </w:rPr>
        <w:t>a</w:t>
      </w:r>
      <w:r w:rsidRPr="00561E73">
        <w:rPr>
          <w:rFonts w:ascii="Calibri" w:hAnsi="Calibri" w:cs="ArialMT"/>
          <w:bCs/>
        </w:rPr>
        <w:t xml:space="preserve"> zawierania aneksów.</w:t>
      </w:r>
    </w:p>
    <w:p w14:paraId="649307CF" w14:textId="77777777" w:rsidR="007C7A44" w:rsidRDefault="007C7A44" w:rsidP="000E7414">
      <w:pPr>
        <w:autoSpaceDE w:val="0"/>
        <w:autoSpaceDN w:val="0"/>
        <w:adjustRightInd w:val="0"/>
        <w:spacing w:line="276" w:lineRule="auto"/>
        <w:jc w:val="center"/>
        <w:rPr>
          <w:rFonts w:ascii="Calibri" w:hAnsi="Calibri" w:cs="ArialMT"/>
          <w:b/>
        </w:rPr>
      </w:pPr>
    </w:p>
    <w:p w14:paraId="3ADEC5DB" w14:textId="77777777" w:rsidR="007C7A44" w:rsidRDefault="007C7A44" w:rsidP="000E7414">
      <w:pPr>
        <w:autoSpaceDE w:val="0"/>
        <w:autoSpaceDN w:val="0"/>
        <w:adjustRightInd w:val="0"/>
        <w:spacing w:line="276" w:lineRule="auto"/>
        <w:jc w:val="center"/>
        <w:rPr>
          <w:rFonts w:ascii="Calibri" w:hAnsi="Calibri" w:cs="ArialMT"/>
          <w:b/>
        </w:rPr>
      </w:pPr>
    </w:p>
    <w:p w14:paraId="6C66729F" w14:textId="77777777" w:rsidR="007C7A44" w:rsidRDefault="007C7A44" w:rsidP="000E7414">
      <w:pPr>
        <w:autoSpaceDE w:val="0"/>
        <w:autoSpaceDN w:val="0"/>
        <w:adjustRightInd w:val="0"/>
        <w:spacing w:line="276" w:lineRule="auto"/>
        <w:jc w:val="center"/>
        <w:rPr>
          <w:rFonts w:ascii="Calibri" w:hAnsi="Calibri" w:cs="ArialMT"/>
          <w:b/>
        </w:rPr>
      </w:pPr>
    </w:p>
    <w:p w14:paraId="5B6FBB41" w14:textId="0F593582" w:rsidR="000E7414" w:rsidRPr="003575A0" w:rsidRDefault="000E7414" w:rsidP="000E7414">
      <w:pPr>
        <w:autoSpaceDE w:val="0"/>
        <w:autoSpaceDN w:val="0"/>
        <w:adjustRightInd w:val="0"/>
        <w:spacing w:line="276" w:lineRule="auto"/>
        <w:jc w:val="center"/>
        <w:rPr>
          <w:rFonts w:ascii="Calibri" w:hAnsi="Calibri" w:cs="ArialMT"/>
          <w:b/>
        </w:rPr>
      </w:pPr>
      <w:r w:rsidRPr="003575A0">
        <w:rPr>
          <w:rFonts w:ascii="Calibri" w:hAnsi="Calibri" w:cs="ArialMT"/>
          <w:b/>
        </w:rPr>
        <w:t>§ 3</w:t>
      </w:r>
    </w:p>
    <w:p w14:paraId="686F845A" w14:textId="77777777" w:rsidR="000E7414" w:rsidRDefault="000E7414" w:rsidP="000E7414">
      <w:pPr>
        <w:autoSpaceDE w:val="0"/>
        <w:autoSpaceDN w:val="0"/>
        <w:adjustRightInd w:val="0"/>
        <w:spacing w:line="276" w:lineRule="auto"/>
        <w:jc w:val="center"/>
        <w:rPr>
          <w:rFonts w:ascii="Calibri" w:hAnsi="Calibri" w:cs="ArialMT"/>
          <w:b/>
        </w:rPr>
      </w:pPr>
      <w:r w:rsidRPr="003575A0">
        <w:rPr>
          <w:rFonts w:ascii="Calibri" w:hAnsi="Calibri" w:cs="ArialMT"/>
          <w:b/>
        </w:rPr>
        <w:t>Reklamacje</w:t>
      </w:r>
    </w:p>
    <w:p w14:paraId="19356570" w14:textId="77777777" w:rsidR="000E7414" w:rsidRDefault="000E7414" w:rsidP="000E7414">
      <w:pPr>
        <w:pStyle w:val="Akapitzlist"/>
        <w:numPr>
          <w:ilvl w:val="0"/>
          <w:numId w:val="10"/>
        </w:numPr>
        <w:autoSpaceDE w:val="0"/>
        <w:autoSpaceDN w:val="0"/>
        <w:adjustRightInd w:val="0"/>
        <w:spacing w:after="0" w:line="276" w:lineRule="auto"/>
        <w:jc w:val="both"/>
        <w:rPr>
          <w:rFonts w:ascii="Calibri" w:hAnsi="Calibri" w:cs="ArialMT"/>
        </w:rPr>
      </w:pPr>
      <w:r>
        <w:rPr>
          <w:rFonts w:ascii="Calibri" w:hAnsi="Calibri" w:cs="ArialMT"/>
        </w:rPr>
        <w:t>Zamawiający niezwłocznie po każdorazowej dostawie złoży reklamację jeżeli stwierdzi wadliwość danej transzy (w tym braki ilościowe).</w:t>
      </w:r>
    </w:p>
    <w:p w14:paraId="30812D04" w14:textId="77777777" w:rsidR="000E7414" w:rsidRDefault="000E7414" w:rsidP="000E7414">
      <w:pPr>
        <w:pStyle w:val="Akapitzlist"/>
        <w:numPr>
          <w:ilvl w:val="0"/>
          <w:numId w:val="10"/>
        </w:numPr>
        <w:autoSpaceDE w:val="0"/>
        <w:autoSpaceDN w:val="0"/>
        <w:adjustRightInd w:val="0"/>
        <w:spacing w:after="0" w:line="276" w:lineRule="auto"/>
        <w:jc w:val="both"/>
        <w:rPr>
          <w:rFonts w:ascii="Calibri" w:hAnsi="Calibri" w:cs="ArialMT"/>
        </w:rPr>
      </w:pPr>
      <w:r>
        <w:rPr>
          <w:rFonts w:ascii="Calibri" w:hAnsi="Calibri" w:cs="ArialMT"/>
        </w:rPr>
        <w:t xml:space="preserve">Reklamacje będą składane na adres e-mail: ……………@………. </w:t>
      </w:r>
    </w:p>
    <w:p w14:paraId="2281AA0E" w14:textId="15E02009" w:rsidR="00561E73" w:rsidRPr="00561E73" w:rsidRDefault="000E7414" w:rsidP="002F4102">
      <w:pPr>
        <w:pStyle w:val="Akapitzlist"/>
        <w:numPr>
          <w:ilvl w:val="0"/>
          <w:numId w:val="10"/>
        </w:numPr>
        <w:autoSpaceDE w:val="0"/>
        <w:autoSpaceDN w:val="0"/>
        <w:adjustRightInd w:val="0"/>
        <w:spacing w:after="0" w:line="276" w:lineRule="auto"/>
        <w:jc w:val="both"/>
        <w:rPr>
          <w:rFonts w:ascii="Calibri" w:hAnsi="Calibri" w:cs="ArialMT"/>
        </w:rPr>
      </w:pPr>
      <w:r w:rsidRPr="00561E73">
        <w:rPr>
          <w:rFonts w:ascii="Calibri" w:hAnsi="Calibri"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3AC04703" w14:textId="77777777" w:rsidR="007C7A44" w:rsidRDefault="007C7A44" w:rsidP="000E7414">
      <w:pPr>
        <w:autoSpaceDE w:val="0"/>
        <w:autoSpaceDN w:val="0"/>
        <w:adjustRightInd w:val="0"/>
        <w:spacing w:line="276" w:lineRule="auto"/>
        <w:jc w:val="center"/>
        <w:rPr>
          <w:rFonts w:ascii="Calibri" w:hAnsi="Calibri" w:cs="ArialMT"/>
          <w:b/>
        </w:rPr>
      </w:pPr>
    </w:p>
    <w:p w14:paraId="5F014D03" w14:textId="31483905" w:rsidR="000E7414" w:rsidRPr="00A235FF"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 4</w:t>
      </w:r>
    </w:p>
    <w:p w14:paraId="4FF46566" w14:textId="77777777" w:rsidR="000E7414"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Kary umowne</w:t>
      </w:r>
    </w:p>
    <w:p w14:paraId="6DE2D6D0" w14:textId="77777777" w:rsidR="000E7414" w:rsidRDefault="000E7414" w:rsidP="000E7414">
      <w:pPr>
        <w:pStyle w:val="Akapitzlist"/>
        <w:numPr>
          <w:ilvl w:val="0"/>
          <w:numId w:val="11"/>
        </w:numPr>
        <w:autoSpaceDE w:val="0"/>
        <w:autoSpaceDN w:val="0"/>
        <w:adjustRightInd w:val="0"/>
        <w:spacing w:after="0" w:line="276" w:lineRule="auto"/>
        <w:jc w:val="both"/>
        <w:rPr>
          <w:rFonts w:ascii="Calibri" w:hAnsi="Calibri" w:cs="ArialMT"/>
        </w:rPr>
      </w:pPr>
      <w:r w:rsidRPr="00A235FF">
        <w:rPr>
          <w:rFonts w:ascii="Calibri" w:hAnsi="Calibri" w:cs="ArialMT"/>
        </w:rPr>
        <w:t>W przypadku odstąpienia którejkolwiek ze Stron o</w:t>
      </w:r>
      <w:r>
        <w:rPr>
          <w:rFonts w:ascii="Calibri" w:hAnsi="Calibri" w:cs="ArialMT"/>
        </w:rPr>
        <w:t xml:space="preserve">d Umowy z </w:t>
      </w:r>
      <w:r w:rsidRPr="00A235FF">
        <w:rPr>
          <w:rFonts w:ascii="Calibri" w:hAnsi="Calibri" w:cs="ArialMT"/>
        </w:rPr>
        <w:t xml:space="preserve">przyczyn leżących po stronie Wykonawcy, Wykonawca zapłaci Zamawiającemu karę umowną w wysokości 10 % </w:t>
      </w:r>
      <w:r>
        <w:rPr>
          <w:rFonts w:ascii="Calibri" w:hAnsi="Calibri" w:cs="ArialMT"/>
        </w:rPr>
        <w:t xml:space="preserve">nominalnej </w:t>
      </w:r>
      <w:r w:rsidRPr="00A235FF">
        <w:rPr>
          <w:rFonts w:ascii="Calibri" w:hAnsi="Calibri" w:cs="ArialMT"/>
        </w:rPr>
        <w:t xml:space="preserve">wartości brutto </w:t>
      </w:r>
      <w:r>
        <w:rPr>
          <w:rFonts w:ascii="Calibri" w:hAnsi="Calibri" w:cs="ArialMT"/>
        </w:rPr>
        <w:t>U</w:t>
      </w:r>
      <w:r w:rsidRPr="00A235FF">
        <w:rPr>
          <w:rFonts w:ascii="Calibri" w:hAnsi="Calibri" w:cs="ArialMT"/>
        </w:rPr>
        <w:t>mowy</w:t>
      </w:r>
      <w:r>
        <w:rPr>
          <w:rFonts w:ascii="Calibri" w:hAnsi="Calibri" w:cs="ArialMT"/>
        </w:rPr>
        <w:t>, o której mowa w § 2 ust. 1 Umowy.</w:t>
      </w:r>
    </w:p>
    <w:p w14:paraId="3257E4D2" w14:textId="55DADA1D" w:rsidR="000E7414" w:rsidRDefault="000E7414" w:rsidP="000E7414">
      <w:pPr>
        <w:pStyle w:val="Akapitzlist"/>
        <w:numPr>
          <w:ilvl w:val="0"/>
          <w:numId w:val="11"/>
        </w:numPr>
        <w:spacing w:after="0" w:line="276" w:lineRule="auto"/>
        <w:jc w:val="both"/>
        <w:rPr>
          <w:rFonts w:ascii="Calibri" w:hAnsi="Calibri" w:cs="ArialMT"/>
        </w:rPr>
      </w:pPr>
      <w:r w:rsidRPr="00A235FF">
        <w:rPr>
          <w:rFonts w:ascii="Calibri" w:hAnsi="Calibri" w:cs="ArialMT"/>
        </w:rPr>
        <w:t>W razie niewykonania lub nienależytego wykonania całości lub części dostawy danej transzy, Wykonawca zapłaci Zamawiającemu karę umowną w wysokości 0,</w:t>
      </w:r>
      <w:r>
        <w:rPr>
          <w:rFonts w:ascii="Calibri" w:hAnsi="Calibri" w:cs="ArialMT"/>
        </w:rPr>
        <w:t>1 % nominalnej wartości brutto U</w:t>
      </w:r>
      <w:r w:rsidRPr="00A235FF">
        <w:rPr>
          <w:rFonts w:ascii="Calibri" w:hAnsi="Calibri" w:cs="ArialMT"/>
        </w:rPr>
        <w:t>mowy, o której mowa w § 2 ust. 1 Umowy.</w:t>
      </w:r>
    </w:p>
    <w:p w14:paraId="47EE7FA6" w14:textId="0DB87F1D" w:rsidR="000E7414" w:rsidRPr="00062A7D" w:rsidRDefault="000E7414" w:rsidP="000E7414">
      <w:pPr>
        <w:pStyle w:val="Akapitzlist"/>
        <w:numPr>
          <w:ilvl w:val="0"/>
          <w:numId w:val="11"/>
        </w:numPr>
        <w:spacing w:after="0" w:line="276" w:lineRule="auto"/>
        <w:jc w:val="both"/>
        <w:rPr>
          <w:rFonts w:ascii="Calibri" w:hAnsi="Calibri" w:cs="ArialMT"/>
        </w:rPr>
      </w:pPr>
      <w:r w:rsidRPr="00062A7D">
        <w:t>Niedostarczenia lub dostarczenia asortymentu niezgodnego z SWZ oraz zestawieniem asortymentowo - cenowym lub Umowie, w wysokości 500zł za każdy stwierdzony przypadek.</w:t>
      </w:r>
    </w:p>
    <w:p w14:paraId="70F21E7C" w14:textId="38552923" w:rsidR="000E7414" w:rsidRPr="00A235FF" w:rsidRDefault="000E7414" w:rsidP="000E7414">
      <w:pPr>
        <w:pStyle w:val="Akapitzlist"/>
        <w:numPr>
          <w:ilvl w:val="0"/>
          <w:numId w:val="11"/>
        </w:numPr>
        <w:spacing w:after="0" w:line="276" w:lineRule="auto"/>
        <w:jc w:val="both"/>
        <w:rPr>
          <w:rFonts w:ascii="Calibri" w:hAnsi="Calibri" w:cs="ArialMT"/>
        </w:rPr>
      </w:pPr>
      <w:r w:rsidRPr="00A235FF">
        <w:rPr>
          <w:rFonts w:ascii="Calibri" w:hAnsi="Calibri" w:cs="ArialMT"/>
        </w:rPr>
        <w:t>Suma kar umowny</w:t>
      </w:r>
      <w:r>
        <w:rPr>
          <w:rFonts w:ascii="Calibri" w:hAnsi="Calibri" w:cs="ArialMT"/>
        </w:rPr>
        <w:t>ch, naliczonych wg treści ust. 2</w:t>
      </w:r>
      <w:r w:rsidR="007C6FDA">
        <w:rPr>
          <w:rFonts w:ascii="Calibri" w:hAnsi="Calibri" w:cs="ArialMT"/>
        </w:rPr>
        <w:t xml:space="preserve"> </w:t>
      </w:r>
      <w:r>
        <w:rPr>
          <w:rFonts w:ascii="Calibri" w:hAnsi="Calibri" w:cs="ArialMT"/>
        </w:rPr>
        <w:t xml:space="preserve">Umowy nie może przekroczyć 9 </w:t>
      </w:r>
      <w:r w:rsidRPr="00A235FF">
        <w:rPr>
          <w:rFonts w:ascii="Calibri" w:hAnsi="Calibri" w:cs="ArialMT"/>
        </w:rPr>
        <w:t xml:space="preserve">% </w:t>
      </w:r>
      <w:r>
        <w:rPr>
          <w:rFonts w:ascii="Calibri" w:hAnsi="Calibri" w:cs="ArialMT"/>
        </w:rPr>
        <w:t xml:space="preserve">nominalnej </w:t>
      </w:r>
      <w:r w:rsidRPr="00A235FF">
        <w:rPr>
          <w:rFonts w:ascii="Calibri" w:hAnsi="Calibri" w:cs="ArialMT"/>
        </w:rPr>
        <w:t>wartośc</w:t>
      </w:r>
      <w:r>
        <w:rPr>
          <w:rFonts w:ascii="Calibri" w:hAnsi="Calibri" w:cs="ArialMT"/>
        </w:rPr>
        <w:t>i Umowy brutto, określonej w § 2</w:t>
      </w:r>
      <w:r w:rsidRPr="00A235FF">
        <w:rPr>
          <w:rFonts w:ascii="Calibri" w:hAnsi="Calibri" w:cs="ArialMT"/>
        </w:rPr>
        <w:t xml:space="preserve"> ust. 1</w:t>
      </w:r>
      <w:r>
        <w:rPr>
          <w:rFonts w:ascii="Calibri" w:hAnsi="Calibri" w:cs="ArialMT"/>
        </w:rPr>
        <w:t xml:space="preserve"> Umowy</w:t>
      </w:r>
      <w:r w:rsidRPr="00A235FF">
        <w:rPr>
          <w:rFonts w:ascii="Calibri" w:hAnsi="Calibri" w:cs="ArialMT"/>
        </w:rPr>
        <w:t>.</w:t>
      </w:r>
      <w:r>
        <w:rPr>
          <w:rFonts w:ascii="Calibri" w:hAnsi="Calibri" w:cs="ArialMT"/>
        </w:rPr>
        <w:t xml:space="preserve"> W przypadku, gdy kary umowne przekroczą wartość 9%</w:t>
      </w:r>
      <w:r w:rsidR="007C6FDA">
        <w:rPr>
          <w:rFonts w:ascii="Calibri" w:hAnsi="Calibri" w:cs="ArialMT"/>
        </w:rPr>
        <w:t xml:space="preserve"> </w:t>
      </w:r>
      <w:r w:rsidRPr="00C71E37">
        <w:rPr>
          <w:rFonts w:ascii="Calibri" w:hAnsi="Calibri" w:cs="ArialMT"/>
        </w:rPr>
        <w:t>nominalnej wartości Umowy brutto</w:t>
      </w:r>
      <w:r>
        <w:rPr>
          <w:rFonts w:ascii="Calibri" w:hAnsi="Calibri" w:cs="ArialMT"/>
        </w:rPr>
        <w:t>, Zamawiający ma prawo do natychmiastowego wypowiedzenia Umowy.</w:t>
      </w:r>
    </w:p>
    <w:p w14:paraId="13885EDB" w14:textId="77777777" w:rsidR="000E7414" w:rsidRPr="00A235FF" w:rsidRDefault="000E7414" w:rsidP="000E7414">
      <w:pPr>
        <w:pStyle w:val="Akapitzlist"/>
        <w:numPr>
          <w:ilvl w:val="0"/>
          <w:numId w:val="11"/>
        </w:numPr>
        <w:spacing w:after="0" w:line="276" w:lineRule="auto"/>
        <w:jc w:val="both"/>
        <w:rPr>
          <w:rFonts w:ascii="Calibri" w:hAnsi="Calibri" w:cs="ArialMT"/>
        </w:rPr>
      </w:pPr>
      <w:r w:rsidRPr="00C71E37">
        <w:rPr>
          <w:rFonts w:cs="Arial"/>
        </w:rPr>
        <w:t>Kary umowne mogą być potrącane z należnego Wykonawcy wynagrodzenia bez koniecz</w:t>
      </w:r>
      <w:r>
        <w:rPr>
          <w:rFonts w:cs="Arial"/>
        </w:rPr>
        <w:t xml:space="preserve">ności uzyskania zgody Wykonawcy bądź </w:t>
      </w:r>
      <w:r w:rsidRPr="00353409">
        <w:rPr>
          <w:rFonts w:cs="Arial"/>
        </w:rPr>
        <w:t>płatne przez Wykonawcę na podstawie wezwania do zapłaty z</w:t>
      </w:r>
      <w:r>
        <w:rPr>
          <w:rFonts w:cs="Arial"/>
        </w:rPr>
        <w:t xml:space="preserve"> 7 – dniowym terminem płatności.</w:t>
      </w:r>
    </w:p>
    <w:p w14:paraId="7E7D6BCD" w14:textId="336E42A0" w:rsidR="00561E73" w:rsidRPr="007C7A44" w:rsidRDefault="000E7414" w:rsidP="007C7A44">
      <w:pPr>
        <w:pStyle w:val="Akapitzlist"/>
        <w:numPr>
          <w:ilvl w:val="0"/>
          <w:numId w:val="11"/>
        </w:numPr>
        <w:autoSpaceDE w:val="0"/>
        <w:autoSpaceDN w:val="0"/>
        <w:adjustRightInd w:val="0"/>
        <w:spacing w:after="0" w:line="276" w:lineRule="auto"/>
        <w:rPr>
          <w:rFonts w:cs="Arial"/>
        </w:rPr>
      </w:pPr>
      <w:r w:rsidRPr="007C7A44">
        <w:rPr>
          <w:rFonts w:cs="Arial"/>
        </w:rPr>
        <w:t>W przypadku wystąpienia szkody przekraczającej wysokość kary umownej, Zamawiającemu przysługuje prawo dochodzenia odszkodowania uzupełniającego na zasadach ogólnych.</w:t>
      </w:r>
    </w:p>
    <w:p w14:paraId="782E25EE" w14:textId="77777777" w:rsidR="007C7A44" w:rsidRDefault="007C7A44" w:rsidP="000E7414">
      <w:pPr>
        <w:autoSpaceDE w:val="0"/>
        <w:autoSpaceDN w:val="0"/>
        <w:adjustRightInd w:val="0"/>
        <w:spacing w:line="276" w:lineRule="auto"/>
        <w:jc w:val="center"/>
        <w:rPr>
          <w:rFonts w:ascii="Calibri" w:hAnsi="Calibri" w:cs="ArialMT"/>
          <w:b/>
        </w:rPr>
      </w:pPr>
    </w:p>
    <w:p w14:paraId="0BE6E728" w14:textId="7D7121E4" w:rsidR="000E7414" w:rsidRPr="00A235FF"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w:t>
      </w:r>
      <w:r>
        <w:rPr>
          <w:rFonts w:ascii="Calibri" w:hAnsi="Calibri" w:cs="ArialMT"/>
          <w:b/>
        </w:rPr>
        <w:t xml:space="preserve"> 5</w:t>
      </w:r>
    </w:p>
    <w:p w14:paraId="343E94D7" w14:textId="77777777" w:rsidR="000E7414" w:rsidRDefault="000E7414" w:rsidP="000E7414">
      <w:pPr>
        <w:autoSpaceDE w:val="0"/>
        <w:autoSpaceDN w:val="0"/>
        <w:adjustRightInd w:val="0"/>
        <w:spacing w:line="276" w:lineRule="auto"/>
        <w:jc w:val="center"/>
        <w:rPr>
          <w:rFonts w:ascii="Calibri" w:hAnsi="Calibri" w:cs="ArialMT"/>
          <w:b/>
        </w:rPr>
      </w:pPr>
      <w:r w:rsidRPr="00A235FF">
        <w:rPr>
          <w:rFonts w:ascii="Calibri" w:hAnsi="Calibri" w:cs="ArialMT"/>
          <w:b/>
        </w:rPr>
        <w:t>Rozwiązanie umowy</w:t>
      </w:r>
    </w:p>
    <w:p w14:paraId="5FE0D57E" w14:textId="77777777" w:rsidR="000E7414" w:rsidRPr="00A235FF" w:rsidRDefault="000E7414" w:rsidP="007C7A44">
      <w:pPr>
        <w:pStyle w:val="Akapitzlist"/>
        <w:numPr>
          <w:ilvl w:val="0"/>
          <w:numId w:val="12"/>
        </w:numPr>
        <w:spacing w:after="0" w:line="276" w:lineRule="auto"/>
        <w:ind w:left="714" w:hanging="357"/>
        <w:jc w:val="both"/>
        <w:rPr>
          <w:rFonts w:ascii="Calibri" w:hAnsi="Calibri" w:cs="ArialMT"/>
        </w:rPr>
      </w:pPr>
      <w:r w:rsidRPr="00A235FF">
        <w:rPr>
          <w:rFonts w:ascii="Calibri" w:hAnsi="Calibri" w:cs="ArialMT"/>
        </w:rPr>
        <w:t>W razie zaistnienia istotnej zmiany okoliczn</w:t>
      </w:r>
      <w:r>
        <w:rPr>
          <w:rFonts w:ascii="Calibri" w:hAnsi="Calibri" w:cs="ArialMT"/>
        </w:rPr>
        <w:t>ości powodującej, że wykonanie U</w:t>
      </w:r>
      <w:r w:rsidRPr="00A235FF">
        <w:rPr>
          <w:rFonts w:ascii="Calibri" w:hAnsi="Calibri" w:cs="ArialMT"/>
        </w:rPr>
        <w:t>mowy nie leży w interesie publicznym, czego nie można było</w:t>
      </w:r>
      <w:r>
        <w:rPr>
          <w:rFonts w:ascii="Calibri" w:hAnsi="Calibri" w:cs="ArialMT"/>
        </w:rPr>
        <w:t xml:space="preserve"> przewidzieć w chwili zawarcia U</w:t>
      </w:r>
      <w:r w:rsidRPr="00A235FF">
        <w:rPr>
          <w:rFonts w:ascii="Calibri" w:hAnsi="Calibri" w:cs="ArialMT"/>
        </w:rPr>
        <w:t>mowy, lub dalsze wykonywanie umowy może zagrozić istotnemu interesowi bezpieczeństwa państwa l</w:t>
      </w:r>
      <w:r>
        <w:rPr>
          <w:rFonts w:ascii="Calibri" w:hAnsi="Calibri" w:cs="ArialMT"/>
        </w:rPr>
        <w:t>ub bezpieczeństwu publicznemu, Zamawiający może odstąpić od U</w:t>
      </w:r>
      <w:r w:rsidRPr="00A235FF">
        <w:rPr>
          <w:rFonts w:ascii="Calibri" w:hAnsi="Calibri" w:cs="ArialMT"/>
        </w:rPr>
        <w:t>mowy w terminie 30 dni od dnia powzięcia wiadomości o tych okolicznościach.</w:t>
      </w:r>
    </w:p>
    <w:p w14:paraId="4F6B375C" w14:textId="77777777" w:rsidR="000E7414" w:rsidRDefault="000E7414" w:rsidP="000E7414">
      <w:pPr>
        <w:pStyle w:val="Akapitzlist"/>
        <w:numPr>
          <w:ilvl w:val="0"/>
          <w:numId w:val="12"/>
        </w:numPr>
        <w:autoSpaceDE w:val="0"/>
        <w:autoSpaceDN w:val="0"/>
        <w:adjustRightInd w:val="0"/>
        <w:spacing w:after="0" w:line="276" w:lineRule="auto"/>
        <w:jc w:val="both"/>
        <w:rPr>
          <w:rFonts w:ascii="Calibri" w:hAnsi="Calibri" w:cs="ArialMT"/>
        </w:rPr>
      </w:pPr>
      <w:r w:rsidRPr="00A235FF">
        <w:rPr>
          <w:rFonts w:ascii="Calibri" w:hAnsi="Calibri" w:cs="ArialMT"/>
        </w:rPr>
        <w:lastRenderedPageBreak/>
        <w:t>Zamaw</w:t>
      </w:r>
      <w:r>
        <w:rPr>
          <w:rFonts w:ascii="Calibri" w:hAnsi="Calibri" w:cs="ArialMT"/>
        </w:rPr>
        <w:t>iający może rozwiązać Umowę w trybie natychmiastowym</w:t>
      </w:r>
      <w:r w:rsidRPr="00A235FF">
        <w:rPr>
          <w:rFonts w:ascii="Calibri" w:hAnsi="Calibri" w:cs="ArialMT"/>
        </w:rPr>
        <w:t xml:space="preserve"> z</w:t>
      </w:r>
      <w:r>
        <w:rPr>
          <w:rFonts w:ascii="Calibri" w:hAnsi="Calibri" w:cs="ArialMT"/>
        </w:rPr>
        <w:t xml:space="preserve"> </w:t>
      </w:r>
      <w:r w:rsidRPr="00A235FF">
        <w:rPr>
          <w:rFonts w:ascii="Calibri" w:hAnsi="Calibri" w:cs="ArialMT"/>
        </w:rPr>
        <w:t>zachowaniem prawa do naliczenia kar umownych, w przypadku, gdy do</w:t>
      </w:r>
      <w:r>
        <w:rPr>
          <w:rFonts w:ascii="Calibri" w:hAnsi="Calibri" w:cs="ArialMT"/>
        </w:rPr>
        <w:t xml:space="preserve">stawa jest realizowana w sposób </w:t>
      </w:r>
      <w:r w:rsidRPr="00A235FF">
        <w:rPr>
          <w:rFonts w:ascii="Calibri" w:hAnsi="Calibri" w:cs="ArialMT"/>
        </w:rPr>
        <w:t xml:space="preserve">nienależyty lub sprzeczny z </w:t>
      </w:r>
      <w:r>
        <w:rPr>
          <w:rFonts w:ascii="Calibri" w:hAnsi="Calibri" w:cs="ArialMT"/>
        </w:rPr>
        <w:t>U</w:t>
      </w:r>
      <w:r w:rsidRPr="00A235FF">
        <w:rPr>
          <w:rFonts w:ascii="Calibri" w:hAnsi="Calibri" w:cs="ArialMT"/>
        </w:rPr>
        <w:t>mową, w szczególności w przypadku</w:t>
      </w:r>
      <w:r>
        <w:rPr>
          <w:rFonts w:ascii="Calibri" w:hAnsi="Calibri" w:cs="ArialMT"/>
        </w:rPr>
        <w:t xml:space="preserve"> powtórzenia się 3 – krotnej nieprawidłowości w realizacji Umowy przez Wykonawcę, polegającej na:</w:t>
      </w:r>
    </w:p>
    <w:p w14:paraId="5F37B689" w14:textId="77777777" w:rsidR="000E7414" w:rsidRDefault="000E7414" w:rsidP="000E7414">
      <w:pPr>
        <w:pStyle w:val="Akapitzlist"/>
        <w:numPr>
          <w:ilvl w:val="0"/>
          <w:numId w:val="13"/>
        </w:numPr>
        <w:autoSpaceDE w:val="0"/>
        <w:autoSpaceDN w:val="0"/>
        <w:adjustRightInd w:val="0"/>
        <w:spacing w:after="0" w:line="276" w:lineRule="auto"/>
        <w:jc w:val="both"/>
        <w:rPr>
          <w:rFonts w:ascii="Calibri" w:hAnsi="Calibri" w:cs="ArialMT"/>
        </w:rPr>
      </w:pPr>
      <w:r>
        <w:rPr>
          <w:rFonts w:ascii="Calibri" w:hAnsi="Calibri" w:cs="ArialMT"/>
        </w:rPr>
        <w:t>Nieterminowej lub niezgodnej</w:t>
      </w:r>
      <w:r w:rsidRPr="00A235FF">
        <w:rPr>
          <w:rFonts w:ascii="Calibri" w:hAnsi="Calibri" w:cs="ArialMT"/>
        </w:rPr>
        <w:t xml:space="preserve"> z zamówieniami realizacj</w:t>
      </w:r>
      <w:r>
        <w:rPr>
          <w:rFonts w:ascii="Calibri" w:hAnsi="Calibri" w:cs="ArialMT"/>
        </w:rPr>
        <w:t>i</w:t>
      </w:r>
      <w:r w:rsidRPr="00A235FF">
        <w:rPr>
          <w:rFonts w:ascii="Calibri" w:hAnsi="Calibri" w:cs="ArialMT"/>
        </w:rPr>
        <w:t xml:space="preserve"> dostaw</w:t>
      </w:r>
      <w:r>
        <w:rPr>
          <w:rFonts w:ascii="Calibri" w:hAnsi="Calibri" w:cs="ArialMT"/>
        </w:rPr>
        <w:t xml:space="preserve"> poszczególnych transz;</w:t>
      </w:r>
    </w:p>
    <w:p w14:paraId="7762981B" w14:textId="77777777" w:rsidR="000E7414" w:rsidRDefault="000E7414" w:rsidP="000E7414">
      <w:pPr>
        <w:pStyle w:val="Akapitzlist"/>
        <w:numPr>
          <w:ilvl w:val="0"/>
          <w:numId w:val="13"/>
        </w:numPr>
        <w:autoSpaceDE w:val="0"/>
        <w:autoSpaceDN w:val="0"/>
        <w:adjustRightInd w:val="0"/>
        <w:spacing w:after="0" w:line="276" w:lineRule="auto"/>
        <w:jc w:val="both"/>
        <w:rPr>
          <w:rFonts w:ascii="Calibri" w:hAnsi="Calibri" w:cs="ArialMT"/>
        </w:rPr>
      </w:pPr>
      <w:r>
        <w:rPr>
          <w:rFonts w:ascii="Calibri" w:hAnsi="Calibri" w:cs="ArialMT"/>
        </w:rPr>
        <w:t>Uchybieniu</w:t>
      </w:r>
      <w:r w:rsidRPr="00A235FF">
        <w:rPr>
          <w:rFonts w:ascii="Calibri" w:hAnsi="Calibri" w:cs="ArialMT"/>
        </w:rPr>
        <w:t xml:space="preserve"> w zakresie jakości dostarczonego przedmiotu zamówienia lub jego terminów ważności</w:t>
      </w:r>
      <w:r>
        <w:rPr>
          <w:rFonts w:ascii="Calibri" w:hAnsi="Calibri" w:cs="ArialMT"/>
        </w:rPr>
        <w:t>;</w:t>
      </w:r>
    </w:p>
    <w:p w14:paraId="1C724B0F" w14:textId="77777777" w:rsidR="000E7414" w:rsidRPr="00A235FF" w:rsidRDefault="000E7414" w:rsidP="000E7414">
      <w:pPr>
        <w:pStyle w:val="Akapitzlist"/>
        <w:numPr>
          <w:ilvl w:val="0"/>
          <w:numId w:val="13"/>
        </w:numPr>
        <w:autoSpaceDE w:val="0"/>
        <w:autoSpaceDN w:val="0"/>
        <w:adjustRightInd w:val="0"/>
        <w:spacing w:after="0" w:line="276" w:lineRule="auto"/>
        <w:jc w:val="both"/>
        <w:rPr>
          <w:rFonts w:ascii="Calibri" w:hAnsi="Calibri" w:cs="ArialMT"/>
        </w:rPr>
      </w:pPr>
      <w:r>
        <w:rPr>
          <w:rFonts w:ascii="Calibri" w:hAnsi="Calibri" w:cs="ArialMT"/>
        </w:rPr>
        <w:t>Uchybieniu</w:t>
      </w:r>
      <w:r w:rsidRPr="00A235FF">
        <w:rPr>
          <w:rFonts w:ascii="Calibri" w:hAnsi="Calibri" w:cs="ArialMT"/>
        </w:rPr>
        <w:t xml:space="preserve"> w zakresie m.in. naliczanych cen, terminów płatności w fakturach VAT wystawianych za dostawy przedmiotu </w:t>
      </w:r>
      <w:r>
        <w:rPr>
          <w:rFonts w:ascii="Calibri" w:hAnsi="Calibri" w:cs="ArialMT"/>
        </w:rPr>
        <w:t>U</w:t>
      </w:r>
      <w:r w:rsidRPr="00A235FF">
        <w:rPr>
          <w:rFonts w:ascii="Calibri" w:hAnsi="Calibri" w:cs="ArialMT"/>
        </w:rPr>
        <w:t>mowy</w:t>
      </w:r>
      <w:r>
        <w:rPr>
          <w:rFonts w:ascii="Calibri" w:hAnsi="Calibri" w:cs="ArialMT"/>
        </w:rPr>
        <w:t>;</w:t>
      </w:r>
    </w:p>
    <w:p w14:paraId="1C6245DC" w14:textId="003BD57B" w:rsidR="00BC3322" w:rsidRDefault="000E7414" w:rsidP="00CA354A">
      <w:pPr>
        <w:pStyle w:val="Akapitzlist"/>
        <w:numPr>
          <w:ilvl w:val="0"/>
          <w:numId w:val="13"/>
        </w:numPr>
        <w:autoSpaceDE w:val="0"/>
        <w:autoSpaceDN w:val="0"/>
        <w:adjustRightInd w:val="0"/>
        <w:spacing w:after="0" w:line="276" w:lineRule="auto"/>
        <w:jc w:val="both"/>
        <w:rPr>
          <w:rFonts w:ascii="Calibri" w:hAnsi="Calibri" w:cs="ArialMT"/>
        </w:rPr>
      </w:pPr>
      <w:r w:rsidRPr="00561E73">
        <w:rPr>
          <w:rFonts w:ascii="Calibri" w:hAnsi="Calibri" w:cs="ArialMT"/>
        </w:rPr>
        <w:t>Uchybieniu w zakresie skutecznego załatwienia reklamacji Zamawiającego.</w:t>
      </w:r>
    </w:p>
    <w:p w14:paraId="127973E1" w14:textId="47D26CCC" w:rsidR="007C7A44" w:rsidRDefault="007C7A44" w:rsidP="007C7A44">
      <w:pPr>
        <w:autoSpaceDE w:val="0"/>
        <w:autoSpaceDN w:val="0"/>
        <w:adjustRightInd w:val="0"/>
        <w:spacing w:after="0" w:line="276" w:lineRule="auto"/>
        <w:jc w:val="both"/>
        <w:rPr>
          <w:rFonts w:ascii="Calibri" w:hAnsi="Calibri" w:cs="ArialMT"/>
        </w:rPr>
      </w:pPr>
    </w:p>
    <w:p w14:paraId="6EA49D9B" w14:textId="3C3F38CC" w:rsidR="007C7A44" w:rsidRDefault="007C7A44" w:rsidP="007C7A44">
      <w:pPr>
        <w:autoSpaceDE w:val="0"/>
        <w:autoSpaceDN w:val="0"/>
        <w:adjustRightInd w:val="0"/>
        <w:spacing w:after="0" w:line="276" w:lineRule="auto"/>
        <w:jc w:val="both"/>
        <w:rPr>
          <w:rFonts w:ascii="Calibri" w:hAnsi="Calibri" w:cs="ArialMT"/>
        </w:rPr>
      </w:pPr>
    </w:p>
    <w:p w14:paraId="5EA98D8C" w14:textId="2CEB18E9" w:rsidR="007C7A44" w:rsidRPr="007C7A44" w:rsidRDefault="007C7A44" w:rsidP="007C7A44">
      <w:pPr>
        <w:autoSpaceDE w:val="0"/>
        <w:autoSpaceDN w:val="0"/>
        <w:adjustRightInd w:val="0"/>
        <w:spacing w:line="276" w:lineRule="auto"/>
        <w:jc w:val="center"/>
        <w:rPr>
          <w:rFonts w:ascii="Times New Roman" w:eastAsia="Times New Roman" w:hAnsi="Times New Roman" w:cs="Times New Roman"/>
          <w:sz w:val="24"/>
          <w:szCs w:val="20"/>
          <w:lang w:eastAsia="ar-SA"/>
        </w:rPr>
      </w:pPr>
      <w:r w:rsidRPr="007C7A44">
        <w:rPr>
          <w:rFonts w:ascii="Calibri" w:hAnsi="Calibri" w:cs="ArialMT"/>
          <w:b/>
        </w:rPr>
        <w:t xml:space="preserve">§ </w:t>
      </w:r>
      <w:r>
        <w:rPr>
          <w:rFonts w:ascii="Calibri" w:hAnsi="Calibri" w:cs="ArialMT"/>
          <w:b/>
        </w:rPr>
        <w:t>6</w:t>
      </w:r>
    </w:p>
    <w:p w14:paraId="29A821A2" w14:textId="77777777" w:rsidR="007C7A44" w:rsidRPr="007C7A44" w:rsidRDefault="007C7A44" w:rsidP="007C7A44">
      <w:pPr>
        <w:widowControl w:val="0"/>
        <w:suppressAutoHyphens/>
        <w:spacing w:after="0" w:line="240" w:lineRule="auto"/>
        <w:ind w:left="357"/>
        <w:rPr>
          <w:rFonts w:ascii="Calibri" w:hAnsi="Calibri" w:cs="ArialMT"/>
        </w:rPr>
      </w:pPr>
      <w:r w:rsidRPr="007C7A44">
        <w:rPr>
          <w:rFonts w:ascii="Calibri" w:hAnsi="Calibri" w:cs="ArialMT"/>
        </w:rPr>
        <w:t>1.  Zakazane są zmiany postanowień zawartej Umowy w stosunku do treści oferty, na podstawie której dokonano wyboru Przyjmującego zamówienie, chyba że wystąpi jedna ze wymienionych poniżej okoliczności:</w:t>
      </w:r>
    </w:p>
    <w:p w14:paraId="699B7C55" w14:textId="52277B36"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Przyjmującego zamówienie nie zmieni się, a określona wartość brutto wynagrodzenia zostanie wyliczona na podstawie nowych przepisów;</w:t>
      </w:r>
    </w:p>
    <w:p w14:paraId="0CFDAE09" w14:textId="4FAE94EB" w:rsid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zmiana danych podmiotowych Stron (np. w wyniku przekształcenia, zmiany adresu itp.) z dniem podpisania aneksu;</w:t>
      </w:r>
    </w:p>
    <w:p w14:paraId="7793CE17" w14:textId="77777777" w:rsidR="007C7A44" w:rsidRPr="007C7A44" w:rsidRDefault="007C7A44" w:rsidP="007C7A44">
      <w:pPr>
        <w:widowControl w:val="0"/>
        <w:suppressAutoHyphens/>
        <w:spacing w:after="0" w:line="240" w:lineRule="auto"/>
        <w:ind w:left="357"/>
        <w:rPr>
          <w:rFonts w:eastAsia="Times New Roman" w:cstheme="minorHAnsi"/>
          <w:lang w:eastAsia="ar-SA"/>
        </w:rPr>
      </w:pPr>
    </w:p>
    <w:p w14:paraId="7B0A4AFC"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w przypadku zmiany:</w:t>
      </w:r>
    </w:p>
    <w:p w14:paraId="54EB9CD5"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1)   wysokości minimalnego wynagrodzenia za pracę ustalonego na podstawie art. 2 ust. 5 ustawy z dnia 10 października 2002r. o minimalnym wynagrodzeniu za pracę.</w:t>
      </w:r>
    </w:p>
    <w:p w14:paraId="23BD37A3" w14:textId="7C563692"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Wynagrodzenie Przyjmującego zamówienie ulegnie zmianie o wartość wzrostu całkowitego kosztu Przyjmującego zamówienie wynikającą ze zwiększenia wynagrodzeń osób bezpośrednio wykonujących zamówienie do wysokości aktualnie obowiązującego minimalnego wynagrodzenia, z uwzględnieniem wszystkich obciążeń publicznoprawnych od kwoty wzrostu minimalnego wynagrodzenia. Przyjmujący zamówienie zobowiązany jest do przedłożenia Udzielającemu zamówienia szczegółowego wyliczenia zmiany kosztów realizacji Umowy. Przy wyliczeniu uwzględniani będą wyłącznie pracownicy zatrudnieni bezpośrednio przy realizacji Umowy;</w:t>
      </w:r>
    </w:p>
    <w:p w14:paraId="2D0C305F"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zasad podlegania ubezpieczeniom społecznym lub ubezpieczeniu zdrowotnemu lub wysokości stawki składki na ubezpieczenia społeczne lub zdrowotne.</w:t>
      </w:r>
    </w:p>
    <w:p w14:paraId="26C121AC" w14:textId="127886BD"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Wynagrodzenie Przyjmującego zamówienie ulegnie zmianie o wartość wzrostu całkowitego kosztu Przyjmującego zamówienie, jaką będzie on zobowiązany dodatkowo ponieść w celu uwzględnienia zmiany, przy zachowaniu dotychczasowej kwoty netto wynagrodzenia osób bezpośrednio wykonujących zamówienie na rzecz Udzielającego zamówienia. Przyjmujący zamówienie zobowiązany jest do przedłożenia Udzielającemu zamówienia szczegółowego wyliczenia zmiany kosztów realizacji Umowy. Przy wyliczeniu uwzględniane będą wyłącznie pracownicy zatrudnieni bezpośrednio przy realizacji Umowy;</w:t>
      </w:r>
    </w:p>
    <w:p w14:paraId="5A358605"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 xml:space="preserve">3) zasad gromadzenia i wysokości wpłat do pracowniczych planów kapitałowych, o których mowa w ustawie z dnia 4 października 2018r. o pracowniczych planach kapitałowych. </w:t>
      </w:r>
    </w:p>
    <w:p w14:paraId="5263530B"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 xml:space="preserve">Wynagrodzenie Przyjmującego zamówienie ulegnie zmianie o sumę wzrostu kosztów realizacji przedmiotu Umowy wynikającą z wpłat do pracowniczych planów kapitałowych dokonywanych przez Przyjmującego zamówienie lub Podwykonawcę. Kwota odpowiadająca zmianie kosztu Przyjmującego zamówienie będzie odnosić się wyłącznie do części wynagrodzenia pracowników, o których mowa w zdaniu poprzedzającym, odpowiadającej zakresowi, w jakim wykonują oni prace bezpośrednio związane z realizacją przedmiotu Umowy, </w:t>
      </w:r>
    </w:p>
    <w:p w14:paraId="4775B60C"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lastRenderedPageBreak/>
        <w:t>- jeżeli zmiany te będą miały wpływ na koszty wykonania zamówienia przez Przyjmującego zamówienie w stopniu wynikającym ze zmiany wysokości wynagrodzenia lub zasad podlegania ubezpieczeniom lub zasad gromadzenia i wysokości wpłat do pracowniczych planów kapitałowych, a obowiązek wykazania tej okoliczności spoczywa na Przyjmującym zamówienie.</w:t>
      </w:r>
    </w:p>
    <w:p w14:paraId="09D5B72A" w14:textId="77777777" w:rsidR="007C7A44" w:rsidRPr="007C7A44" w:rsidRDefault="007C7A44" w:rsidP="007C7A44">
      <w:pPr>
        <w:widowControl w:val="0"/>
        <w:suppressAutoHyphens/>
        <w:spacing w:after="0" w:line="240" w:lineRule="auto"/>
        <w:ind w:left="357"/>
        <w:rPr>
          <w:rFonts w:eastAsia="Times New Roman" w:cstheme="minorHAnsi"/>
          <w:lang w:eastAsia="ar-SA"/>
        </w:rPr>
      </w:pPr>
    </w:p>
    <w:p w14:paraId="66E080B3"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4) w przypadku, o którym mowa w pkt. 1.3. wprowadzenie zmian wysokości wynagrodzenia wymaga uprzednio wykazania przez Przyjmującego zamówienie wysokości dodatkowych kosztów wynikających z wprowadzenia zmian, o których mowa w 1.3. Zmiany wchodzą w życie z dniem podpisania aneksu.</w:t>
      </w:r>
    </w:p>
    <w:p w14:paraId="4DB646F1" w14:textId="77777777" w:rsidR="007C7A44" w:rsidRPr="007C7A44" w:rsidRDefault="007C7A44" w:rsidP="007C7A44">
      <w:pPr>
        <w:widowControl w:val="0"/>
        <w:suppressAutoHyphens/>
        <w:spacing w:after="0" w:line="240" w:lineRule="auto"/>
        <w:rPr>
          <w:rFonts w:ascii="Times New Roman" w:eastAsia="Times New Roman" w:hAnsi="Times New Roman" w:cs="Times New Roman"/>
          <w:sz w:val="24"/>
          <w:szCs w:val="20"/>
          <w:lang w:eastAsia="ar-SA"/>
        </w:rPr>
      </w:pPr>
    </w:p>
    <w:p w14:paraId="64CC6550" w14:textId="01F632C5" w:rsidR="007C7A44" w:rsidRPr="007C7A44" w:rsidRDefault="007C7A44" w:rsidP="007C7A44">
      <w:pPr>
        <w:autoSpaceDE w:val="0"/>
        <w:autoSpaceDN w:val="0"/>
        <w:adjustRightInd w:val="0"/>
        <w:spacing w:line="276" w:lineRule="auto"/>
        <w:jc w:val="center"/>
        <w:rPr>
          <w:rFonts w:ascii="Calibri" w:hAnsi="Calibri" w:cs="ArialMT"/>
          <w:b/>
        </w:rPr>
      </w:pPr>
      <w:r w:rsidRPr="007C7A44">
        <w:rPr>
          <w:rFonts w:ascii="Calibri" w:hAnsi="Calibri" w:cs="ArialMT"/>
          <w:b/>
        </w:rPr>
        <w:t>§ 7</w:t>
      </w:r>
    </w:p>
    <w:p w14:paraId="10579F22" w14:textId="77777777" w:rsidR="007C7A44" w:rsidRPr="007C7A44" w:rsidRDefault="007C7A44" w:rsidP="007C7A44">
      <w:pPr>
        <w:widowControl w:val="0"/>
        <w:suppressAutoHyphens/>
        <w:spacing w:after="0" w:line="240" w:lineRule="auto"/>
        <w:jc w:val="center"/>
        <w:rPr>
          <w:rFonts w:ascii="Times New Roman" w:eastAsia="Times New Roman" w:hAnsi="Times New Roman" w:cs="Times New Roman"/>
          <w:sz w:val="24"/>
          <w:szCs w:val="20"/>
          <w:lang w:eastAsia="ar-SA"/>
        </w:rPr>
      </w:pPr>
    </w:p>
    <w:p w14:paraId="0C809281"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1. Udzielający zamówienia, w przypadku zmiany cen materiałów lub kosztów związanych z realizacją przedmiotu Umowy, na pisemny wniosek Przyjmującego zamówienie wraz z uzasadnieniem, zwaloryzuje wynagrodzenie Przyjmującego zamówienie, według poniższych zasad:</w:t>
      </w:r>
    </w:p>
    <w:p w14:paraId="3B81065A"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w:t>
      </w:r>
      <w:r w:rsidRPr="007C7A44">
        <w:rPr>
          <w:rFonts w:eastAsia="Calibri" w:cstheme="minorHAnsi"/>
          <w:bCs/>
        </w:rPr>
        <w:tab/>
        <w:t>Poziom zmiany cen materiałów lub kosztów, uprawniający do żądania zmiany wynagrodzenia, ustalany jest zgodnie z punktem od 2) do 18) poniżej.</w:t>
      </w:r>
    </w:p>
    <w:p w14:paraId="5FDD79F8"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2)</w:t>
      </w:r>
      <w:r w:rsidRPr="007C7A44">
        <w:rPr>
          <w:rFonts w:eastAsia="Calibri" w:cstheme="minorHAnsi"/>
          <w:bCs/>
        </w:rPr>
        <w:tab/>
        <w:t xml:space="preserve">Początkowy termin ustalenia zmiany wynagrodzenia: pierwsza waloryzacja może być procedowana na wniosek </w:t>
      </w:r>
      <w:r w:rsidRPr="007C7A44">
        <w:rPr>
          <w:rFonts w:eastAsia="Calibri" w:cstheme="minorHAnsi"/>
        </w:rPr>
        <w:t>Przyjmującego zamówienie</w:t>
      </w:r>
      <w:r w:rsidRPr="007C7A44">
        <w:rPr>
          <w:rFonts w:eastAsia="Calibri" w:cstheme="minorHAnsi"/>
          <w:bCs/>
        </w:rPr>
        <w:t xml:space="preserve"> po 12 miesiącach od dnia zawarcia umowy (tj. w 13 miesiącu obowiązywania umowy) w odniesieniu do wskaźników obowiązujących w miesiącu zawarcia umowy. W przypadku złożenia przez </w:t>
      </w:r>
      <w:r w:rsidRPr="007C7A44">
        <w:rPr>
          <w:rFonts w:eastAsia="Calibri" w:cstheme="minorHAnsi"/>
        </w:rPr>
        <w:t>Przyjmującego zamówienie</w:t>
      </w:r>
      <w:r w:rsidRPr="007C7A44">
        <w:rPr>
          <w:rFonts w:eastAsia="Calibri" w:cstheme="minorHAnsi"/>
          <w:bCs/>
        </w:rPr>
        <w:t xml:space="preserve"> wniosku w terminie późniejszym niż 13 miesiąc obowiązywania umowy, początkowym terminem waloryzacji będzie miesiąc, w którym wniosek został złożony. Kolejne waloryzacje mogą odbywać się co 12 miesięcy od dnia poprzedniej waloryzacji.</w:t>
      </w:r>
    </w:p>
    <w:p w14:paraId="4E9CFFAD"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3)</w:t>
      </w:r>
      <w:r w:rsidRPr="007C7A44">
        <w:rPr>
          <w:rFonts w:eastAsia="Calibri" w:cstheme="minorHAnsi"/>
          <w:bCs/>
        </w:rPr>
        <w:tab/>
      </w:r>
      <w:r w:rsidRPr="007C7A44">
        <w:rPr>
          <w:rFonts w:eastAsia="Calibri" w:cstheme="minorHAnsi"/>
        </w:rPr>
        <w:t>Przyjmujący zamówienie</w:t>
      </w:r>
      <w:r w:rsidRPr="007C7A44">
        <w:rPr>
          <w:rFonts w:eastAsia="Calibri" w:cstheme="minorHAnsi"/>
          <w:bCs/>
        </w:rPr>
        <w:t xml:space="preserve"> uprawniony jest do złożenia wniosku o waloryzację od 13 miesiąca licząc od dnia zawarcia umowy. Nie obowiązuje waloryzacja wynagrodzenia za usługi wykonane w okresie pierwszych 12 miesięcy od dnia zawarcia umowy. Waloryzacji podlegać będzie wyłącznie wynagrodzenie należne </w:t>
      </w:r>
      <w:r w:rsidRPr="007C7A44">
        <w:rPr>
          <w:rFonts w:eastAsia="Calibri" w:cstheme="minorHAnsi"/>
        </w:rPr>
        <w:t>Przyjmującemu zamówienie</w:t>
      </w:r>
      <w:r w:rsidRPr="007C7A44">
        <w:rPr>
          <w:rFonts w:eastAsia="Calibri" w:cstheme="minorHAnsi"/>
          <w:bCs/>
        </w:rPr>
        <w:t xml:space="preserve"> po upływie ww. okresu. </w:t>
      </w:r>
      <w:r w:rsidRPr="007C7A44">
        <w:rPr>
          <w:rFonts w:eastAsia="Calibri" w:cstheme="minorHAnsi"/>
        </w:rPr>
        <w:t>Przyjmujący zamówienie</w:t>
      </w:r>
      <w:r w:rsidRPr="007C7A44">
        <w:rPr>
          <w:rFonts w:eastAsia="Calibri" w:cstheme="minorHAnsi"/>
          <w:bCs/>
        </w:rPr>
        <w:t xml:space="preserve"> w pierwszym roku umowy winien oszacować wartość robót/usług, przyjmując na siebie ryzyko gospodarcze związane z prowadzoną działalnością. Waloryzacja nie będzie dotyczyć wynagrodzenia za pierwszych 12 miesięcy wykonywania Przedmiotu umowy.</w:t>
      </w:r>
    </w:p>
    <w:p w14:paraId="78096EDB"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4)</w:t>
      </w:r>
      <w:r w:rsidRPr="007C7A44">
        <w:rPr>
          <w:rFonts w:eastAsia="Calibri" w:cstheme="minorHAnsi"/>
          <w:bCs/>
        </w:rPr>
        <w:tab/>
        <w:t>Strona zainteresowana waloryzacją wynagrodzenia przedkłada drugiej Stronie wniosek o dokonanie waloryzacji wynagrodzenia. Wniosek winien zawierać:</w:t>
      </w:r>
    </w:p>
    <w:p w14:paraId="1CEEADB0"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Informację o wysokości wskaźnika oraz</w:t>
      </w:r>
    </w:p>
    <w:p w14:paraId="0B8A0298"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Wartości usług podlegających waloryzacji.</w:t>
      </w:r>
    </w:p>
    <w:p w14:paraId="489249E6"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5)</w:t>
      </w:r>
      <w:r w:rsidRPr="007C7A44">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2F29DDBD"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6)</w:t>
      </w:r>
      <w:r w:rsidRPr="007C7A44">
        <w:rPr>
          <w:rFonts w:eastAsia="Calibri" w:cstheme="minorHAnsi"/>
          <w:bCs/>
        </w:rPr>
        <w:tab/>
        <w:t>W przypadku gdyby ww. wskaźnik przestał być dostępny, zastosowanie znajdzie inny, najbardziej zbliżony wskaźnik publikowany przez Prezesa Głównego Urzędu Statystycznego.</w:t>
      </w:r>
    </w:p>
    <w:p w14:paraId="742C65B0"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7)</w:t>
      </w:r>
      <w:r w:rsidRPr="007C7A44">
        <w:rPr>
          <w:rFonts w:eastAsia="Calibri" w:cstheme="minorHAnsi"/>
          <w:bCs/>
        </w:rPr>
        <w:tab/>
        <w:t xml:space="preserve">Sposób określenia wpływu zmiany cen materiałów lub kosztów na koszt wykonania zamówienia: </w:t>
      </w:r>
      <w:r w:rsidRPr="007C7A44">
        <w:rPr>
          <w:rFonts w:eastAsia="Calibri" w:cstheme="minorHAnsi"/>
        </w:rPr>
        <w:t>Przyjmujący zamówienie</w:t>
      </w:r>
      <w:r w:rsidRPr="007C7A44">
        <w:rPr>
          <w:rFonts w:eastAsia="Calibri" w:cstheme="minorHAnsi"/>
          <w:bCs/>
        </w:rPr>
        <w:t xml:space="preserve"> zobowiązany jest uzasadnić wniosek o waloryzację wskazując w jaki sposób zmiana cen materiałów lub kosztów wpłynie na koszt wykonania Przedmiotu umowy, przedkładając </w:t>
      </w:r>
    </w:p>
    <w:p w14:paraId="6645FC75"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p>
    <w:p w14:paraId="25F30785"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p>
    <w:p w14:paraId="77744C2F"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lastRenderedPageBreak/>
        <w:t>szacunkową wycenę wartości pozostałych do realizacji robót/usług, z wyszczególnieniem zmian wartości cen materiałów lub kosztów za poszczególne zakresy niezrealizowanych robót/usług.</w:t>
      </w:r>
    </w:p>
    <w:p w14:paraId="439BA33B" w14:textId="1B1FBAA6"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8)</w:t>
      </w:r>
      <w:r w:rsidRPr="007C7A44">
        <w:rPr>
          <w:rFonts w:eastAsia="Calibri" w:cstheme="minorHAnsi"/>
          <w:bCs/>
        </w:rPr>
        <w:tab/>
        <w:t xml:space="preserve">Termin na rozpatrzenie wniosku przez </w:t>
      </w:r>
      <w:r w:rsidRPr="007C7A44">
        <w:rPr>
          <w:rFonts w:eastAsia="Calibri" w:cstheme="minorHAnsi"/>
        </w:rPr>
        <w:t>Udzielającego zamówienia</w:t>
      </w:r>
      <w:r w:rsidRPr="007C7A44">
        <w:rPr>
          <w:rFonts w:eastAsia="Calibri" w:cstheme="minorHAnsi"/>
          <w:bCs/>
        </w:rPr>
        <w:t xml:space="preserve"> wynosi 30 dni od dnia wpłynięcia wniosku do siedziby </w:t>
      </w:r>
      <w:r w:rsidRPr="007C7A44">
        <w:rPr>
          <w:rFonts w:eastAsia="Calibri" w:cstheme="minorHAnsi"/>
        </w:rPr>
        <w:t>Udzielającego zamówienia</w:t>
      </w:r>
      <w:r w:rsidRPr="007C7A44">
        <w:rPr>
          <w:rFonts w:eastAsia="Calibri" w:cstheme="minorHAnsi"/>
          <w:bCs/>
        </w:rPr>
        <w:t>.</w:t>
      </w:r>
    </w:p>
    <w:p w14:paraId="44D1E786"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9)</w:t>
      </w:r>
      <w:r w:rsidRPr="007C7A44">
        <w:rPr>
          <w:rFonts w:eastAsia="Calibri" w:cstheme="minorHAnsi"/>
          <w:bCs/>
        </w:rPr>
        <w:tab/>
        <w:t xml:space="preserve">Waloryzacji podlegać będzie wyłącznie wynagrodzenie za niewykonane usługi do dnia złożenia wniosku przez </w:t>
      </w:r>
      <w:r w:rsidRPr="007C7A44">
        <w:rPr>
          <w:rFonts w:eastAsia="Calibri" w:cstheme="minorHAnsi"/>
        </w:rPr>
        <w:t>Przyjmującego zamówienie</w:t>
      </w:r>
      <w:r w:rsidRPr="007C7A44">
        <w:rPr>
          <w:rFonts w:eastAsia="Calibri" w:cstheme="minorHAnsi"/>
          <w:bCs/>
        </w:rPr>
        <w:t>.</w:t>
      </w:r>
    </w:p>
    <w:p w14:paraId="43ABD865"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329976EE"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11) Łączna maksymalna wartość zmiany wynagrodzenia: 1 % wynagrodzenia ogółem brutto określonego w Umowie.</w:t>
      </w:r>
    </w:p>
    <w:p w14:paraId="447452F1"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12) Waloryzacji nie stosuje się od chwili osiągnięcia maksymalnej wartości zmiany wynagrodzenia.</w:t>
      </w:r>
    </w:p>
    <w:p w14:paraId="3D9EB028"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13) </w:t>
      </w:r>
      <w:r w:rsidRPr="007C7A44">
        <w:rPr>
          <w:rFonts w:eastAsia="Calibri" w:cstheme="minorHAnsi"/>
        </w:rPr>
        <w:t>Przyjmujący zamówienie</w:t>
      </w:r>
      <w:r w:rsidRPr="007C7A44">
        <w:rPr>
          <w:rFonts w:eastAsia="Calibri" w:cstheme="minorHAnsi"/>
          <w:bCs/>
        </w:rPr>
        <w:t xml:space="preserve"> nie może złożyć wniosku o waloryzację w terminie późniejszym niż 3 miesiące przed terminem wykonania Przedmiotu umowy.</w:t>
      </w:r>
    </w:p>
    <w:p w14:paraId="0BD8C8C0"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14) Przez zmianę ceny materiałów lub kosztów rozumie się wzrost odpowiednio cen lub kosztów, jak i ich obniżenie, względem ceny lub kosztu przyjętych w celu ustalenia wynagrodzenia </w:t>
      </w:r>
      <w:r w:rsidRPr="007C7A44">
        <w:rPr>
          <w:rFonts w:eastAsia="Calibri" w:cstheme="minorHAnsi"/>
        </w:rPr>
        <w:t>Przyjmującego zamówienie</w:t>
      </w:r>
      <w:r w:rsidRPr="007C7A44">
        <w:rPr>
          <w:rFonts w:eastAsia="Calibri" w:cstheme="minorHAnsi"/>
          <w:bCs/>
        </w:rPr>
        <w:t xml:space="preserve"> zawartego w ofercie.</w:t>
      </w:r>
    </w:p>
    <w:p w14:paraId="169A158A"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15) </w:t>
      </w:r>
      <w:r w:rsidRPr="007C7A44">
        <w:rPr>
          <w:rFonts w:eastAsia="Calibri" w:cstheme="minorHAnsi"/>
        </w:rPr>
        <w:t>Udzielający zamówienia</w:t>
      </w:r>
      <w:r w:rsidRPr="007C7A44">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303913EB"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16) </w:t>
      </w:r>
      <w:r w:rsidRPr="007C7A44">
        <w:rPr>
          <w:rFonts w:eastAsia="Calibri" w:cstheme="minorHAnsi"/>
        </w:rPr>
        <w:t>Przyjmujący zamówienie</w:t>
      </w:r>
      <w:r w:rsidRPr="007C7A44">
        <w:rPr>
          <w:rFonts w:eastAsia="Calibri" w:cstheme="minorHAnsi"/>
          <w:bCs/>
        </w:rPr>
        <w:t xml:space="preserve"> składa pisemny wniosek o zmianę umowy. Wniosek powinien zawierać wyczerpujące uzasadnienie faktyczne i prawne oraz dokładne wyliczenie kwoty wynagrodzenia </w:t>
      </w:r>
      <w:r w:rsidRPr="007C7A44">
        <w:rPr>
          <w:rFonts w:eastAsia="Calibri" w:cstheme="minorHAnsi"/>
        </w:rPr>
        <w:t>Przyjmującego zamówienie</w:t>
      </w:r>
      <w:r w:rsidRPr="007C7A44">
        <w:rPr>
          <w:rFonts w:eastAsia="Calibri" w:cstheme="minorHAnsi"/>
          <w:bCs/>
        </w:rPr>
        <w:t xml:space="preserve"> po zmianie umowy. Obowiązek wykazania wpływu zmian, na koszty wykonania zamówienia należą do </w:t>
      </w:r>
      <w:r w:rsidRPr="007C7A44">
        <w:rPr>
          <w:rFonts w:eastAsia="Calibri" w:cstheme="minorHAnsi"/>
        </w:rPr>
        <w:t>Przyjmującego zamówienie</w:t>
      </w:r>
      <w:r w:rsidRPr="007C7A44">
        <w:rPr>
          <w:rFonts w:eastAsia="Calibri" w:cstheme="minorHAnsi"/>
          <w:bCs/>
        </w:rPr>
        <w:t xml:space="preserve"> pod rygorem odmowy dokonania zmiany umowy przez </w:t>
      </w:r>
      <w:r w:rsidRPr="007C7A44">
        <w:rPr>
          <w:rFonts w:eastAsia="Calibri" w:cstheme="minorHAnsi"/>
        </w:rPr>
        <w:t>Udzielającego zamówienia</w:t>
      </w:r>
      <w:r w:rsidRPr="007C7A44">
        <w:rPr>
          <w:rFonts w:eastAsia="Calibri" w:cstheme="minorHAnsi"/>
          <w:bCs/>
        </w:rPr>
        <w:t>. Zmiana umowy skutkuje zmianą wynagrodzenia jedynie w zakresie płatności realizowanych po dacie zawarcia aneksu do umowy.</w:t>
      </w:r>
    </w:p>
    <w:p w14:paraId="18BDEE79"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17) </w:t>
      </w:r>
      <w:r w:rsidRPr="007C7A44">
        <w:rPr>
          <w:rFonts w:eastAsia="Calibri" w:cstheme="minorHAnsi"/>
        </w:rPr>
        <w:t>Udzielający zamówienia</w:t>
      </w:r>
      <w:r w:rsidRPr="007C7A44">
        <w:rPr>
          <w:rFonts w:eastAsia="Calibri" w:cstheme="minorHAnsi"/>
          <w:bCs/>
        </w:rPr>
        <w:t xml:space="preserve"> ma prawo do dokonania kontroli zrealizowanego zakresu robót/usług na dzień złożenia wniosku, którą może przeprowadzić w terminie 14 dni od daty złożenia wniosku przez </w:t>
      </w:r>
      <w:r w:rsidRPr="007C7A44">
        <w:rPr>
          <w:rFonts w:eastAsia="Calibri" w:cstheme="minorHAnsi"/>
        </w:rPr>
        <w:t>Przyjmującego zamówienie</w:t>
      </w:r>
      <w:r w:rsidRPr="007C7A44">
        <w:rPr>
          <w:rFonts w:eastAsia="Calibri" w:cstheme="minorHAnsi"/>
          <w:bCs/>
        </w:rPr>
        <w:t>.</w:t>
      </w:r>
    </w:p>
    <w:p w14:paraId="4972521A"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 xml:space="preserve">18) </w:t>
      </w:r>
      <w:r w:rsidRPr="007C7A44">
        <w:rPr>
          <w:rFonts w:eastAsia="Calibri" w:cstheme="minorHAnsi"/>
        </w:rPr>
        <w:t>Przyjmujący zamówienie</w:t>
      </w:r>
      <w:r w:rsidRPr="007C7A44">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1C4877C"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przedmiotem umowy są roboty budowlane lub usługi;</w:t>
      </w:r>
    </w:p>
    <w:p w14:paraId="2B8E8A4C" w14:textId="77777777" w:rsidR="007C7A44" w:rsidRPr="007C7A44" w:rsidRDefault="007C7A44" w:rsidP="007C7A44">
      <w:pPr>
        <w:widowControl w:val="0"/>
        <w:shd w:val="clear" w:color="auto" w:fill="FFFFFF"/>
        <w:tabs>
          <w:tab w:val="left" w:pos="426"/>
        </w:tabs>
        <w:spacing w:after="0" w:line="307" w:lineRule="exact"/>
        <w:ind w:left="357" w:firstLine="12"/>
        <w:jc w:val="both"/>
        <w:rPr>
          <w:rFonts w:eastAsia="Calibri" w:cstheme="minorHAnsi"/>
          <w:bCs/>
        </w:rPr>
      </w:pPr>
      <w:r w:rsidRPr="007C7A44">
        <w:rPr>
          <w:rFonts w:eastAsia="Calibri" w:cstheme="minorHAnsi"/>
          <w:bCs/>
        </w:rPr>
        <w:t>-</w:t>
      </w:r>
      <w:r w:rsidRPr="007C7A44">
        <w:rPr>
          <w:rFonts w:eastAsia="Calibri" w:cstheme="minorHAnsi"/>
          <w:bCs/>
        </w:rPr>
        <w:tab/>
        <w:t>okres obowiązywania umowy przekracza 12 miesięcy.</w:t>
      </w:r>
    </w:p>
    <w:p w14:paraId="165C4ED1" w14:textId="77777777" w:rsidR="007C7A44" w:rsidRPr="007C7A44" w:rsidRDefault="007C7A44" w:rsidP="007C7A44">
      <w:pPr>
        <w:widowControl w:val="0"/>
        <w:suppressAutoHyphens/>
        <w:spacing w:after="0" w:line="240" w:lineRule="auto"/>
        <w:ind w:left="357"/>
        <w:rPr>
          <w:rFonts w:eastAsia="Times New Roman" w:cstheme="minorHAnsi"/>
          <w:lang w:eastAsia="ar-SA"/>
        </w:rPr>
      </w:pPr>
      <w:r w:rsidRPr="007C7A44">
        <w:rPr>
          <w:rFonts w:eastAsia="Times New Roman" w:cstheme="minorHAnsi"/>
          <w:lang w:eastAsia="ar-SA"/>
        </w:rPr>
        <w:t>2. Waloryzacja wynagrodzenia wymaga zawarcia Aneksu do Umowy.</w:t>
      </w:r>
    </w:p>
    <w:p w14:paraId="6072BCC1" w14:textId="77777777" w:rsidR="007C7A44" w:rsidRPr="007C7A44" w:rsidRDefault="007C7A44" w:rsidP="007C7A44">
      <w:pPr>
        <w:autoSpaceDE w:val="0"/>
        <w:autoSpaceDN w:val="0"/>
        <w:adjustRightInd w:val="0"/>
        <w:spacing w:after="0" w:line="276" w:lineRule="auto"/>
        <w:jc w:val="both"/>
        <w:rPr>
          <w:rFonts w:ascii="Calibri" w:hAnsi="Calibri" w:cs="ArialMT"/>
        </w:rPr>
      </w:pPr>
    </w:p>
    <w:p w14:paraId="004FC49D" w14:textId="77777777" w:rsidR="000E7414" w:rsidRPr="00AE263F" w:rsidRDefault="000E7414" w:rsidP="00561E73">
      <w:pPr>
        <w:autoSpaceDE w:val="0"/>
        <w:autoSpaceDN w:val="0"/>
        <w:adjustRightInd w:val="0"/>
        <w:spacing w:line="276" w:lineRule="auto"/>
        <w:jc w:val="center"/>
        <w:rPr>
          <w:rFonts w:ascii="Calibri" w:hAnsi="Calibri" w:cs="ArialMT"/>
          <w:b/>
        </w:rPr>
      </w:pPr>
      <w:r w:rsidRPr="00AE263F">
        <w:rPr>
          <w:rFonts w:ascii="Calibri" w:hAnsi="Calibri" w:cs="ArialMT"/>
          <w:b/>
        </w:rPr>
        <w:t>§ 6</w:t>
      </w:r>
    </w:p>
    <w:p w14:paraId="0F366F0A" w14:textId="77777777" w:rsidR="000E7414" w:rsidRDefault="000E7414" w:rsidP="000E7414">
      <w:pPr>
        <w:autoSpaceDE w:val="0"/>
        <w:autoSpaceDN w:val="0"/>
        <w:adjustRightInd w:val="0"/>
        <w:spacing w:line="276" w:lineRule="auto"/>
        <w:jc w:val="center"/>
        <w:rPr>
          <w:rFonts w:ascii="Calibri" w:hAnsi="Calibri" w:cs="ArialMT"/>
          <w:b/>
        </w:rPr>
      </w:pPr>
      <w:r w:rsidRPr="00AE263F">
        <w:rPr>
          <w:rFonts w:ascii="Calibri" w:hAnsi="Calibri" w:cs="ArialMT"/>
          <w:b/>
        </w:rPr>
        <w:t>Postanowienia końcowe</w:t>
      </w:r>
    </w:p>
    <w:p w14:paraId="364E885C" w14:textId="77777777" w:rsidR="000E7414" w:rsidRDefault="000E7414" w:rsidP="000E7414">
      <w:pPr>
        <w:pStyle w:val="Akapitzlist"/>
        <w:numPr>
          <w:ilvl w:val="0"/>
          <w:numId w:val="14"/>
        </w:numPr>
        <w:spacing w:after="0" w:line="276" w:lineRule="auto"/>
        <w:jc w:val="both"/>
        <w:rPr>
          <w:rFonts w:cs="Arial"/>
        </w:rPr>
      </w:pPr>
      <w:r>
        <w:rPr>
          <w:rFonts w:cs="Arial"/>
        </w:rPr>
        <w:t>Prawem właściwym dla niniejszej umowy jest prawo polskie.</w:t>
      </w:r>
    </w:p>
    <w:p w14:paraId="7DD1FC54" w14:textId="77777777" w:rsidR="000E7414" w:rsidRDefault="000E7414" w:rsidP="000E7414">
      <w:pPr>
        <w:pStyle w:val="Akapitzlist"/>
        <w:numPr>
          <w:ilvl w:val="0"/>
          <w:numId w:val="14"/>
        </w:numPr>
        <w:spacing w:after="0" w:line="276" w:lineRule="auto"/>
        <w:jc w:val="both"/>
        <w:rPr>
          <w:rFonts w:cs="Arial"/>
        </w:rPr>
      </w:pPr>
      <w:r>
        <w:rPr>
          <w:rFonts w:cs="Arial"/>
        </w:rPr>
        <w:t>Sądem właściwym miejscowo w sporach w przedmiocie niniejszej umowy jest Sąd właściwy dla siedziby Zamawiającego.</w:t>
      </w:r>
    </w:p>
    <w:p w14:paraId="7BCA1CCC" w14:textId="77777777" w:rsidR="000E7414" w:rsidRDefault="000E7414" w:rsidP="000E7414">
      <w:pPr>
        <w:pStyle w:val="Akapitzlist"/>
        <w:numPr>
          <w:ilvl w:val="0"/>
          <w:numId w:val="14"/>
        </w:numPr>
        <w:spacing w:after="0" w:line="276" w:lineRule="auto"/>
        <w:jc w:val="both"/>
        <w:rPr>
          <w:rFonts w:cs="Arial"/>
        </w:rPr>
      </w:pPr>
      <w:r>
        <w:rPr>
          <w:rFonts w:cs="Arial"/>
        </w:rPr>
        <w:t>Jurysdykcja dla rozstrzygania sporów w przedmiocie niniejszej umowy jest po stronie Polski.</w:t>
      </w:r>
    </w:p>
    <w:p w14:paraId="13BFA8BC" w14:textId="77777777" w:rsidR="000E7414" w:rsidRDefault="000E7414" w:rsidP="000E7414">
      <w:pPr>
        <w:pStyle w:val="Akapitzlist"/>
        <w:numPr>
          <w:ilvl w:val="0"/>
          <w:numId w:val="14"/>
        </w:numPr>
        <w:spacing w:after="0" w:line="276" w:lineRule="auto"/>
        <w:jc w:val="both"/>
        <w:rPr>
          <w:rFonts w:cs="Arial"/>
        </w:rPr>
      </w:pPr>
      <w:r>
        <w:rPr>
          <w:rFonts w:cs="Arial"/>
        </w:rPr>
        <w:t>Umowę zawarta została w formie pisemnej pod rygorem nieważności.</w:t>
      </w:r>
    </w:p>
    <w:p w14:paraId="3AB8FA0E" w14:textId="77777777" w:rsidR="000E7414" w:rsidRDefault="000E7414" w:rsidP="000E7414">
      <w:pPr>
        <w:pStyle w:val="Akapitzlist"/>
        <w:numPr>
          <w:ilvl w:val="0"/>
          <w:numId w:val="14"/>
        </w:numPr>
        <w:spacing w:after="0" w:line="276" w:lineRule="auto"/>
        <w:jc w:val="both"/>
        <w:rPr>
          <w:rFonts w:cs="Arial"/>
        </w:rPr>
      </w:pPr>
      <w:r>
        <w:rPr>
          <w:rFonts w:cs="Arial"/>
        </w:rPr>
        <w:t>Umowę sporządzono w dwóch jednobrzmiących egzemplarzach, po jednym dla każdej ze stron.</w:t>
      </w:r>
    </w:p>
    <w:p w14:paraId="655DC90B" w14:textId="77777777" w:rsidR="000E7414" w:rsidRDefault="000E7414" w:rsidP="000E7414">
      <w:pPr>
        <w:pStyle w:val="Akapitzlist"/>
        <w:numPr>
          <w:ilvl w:val="0"/>
          <w:numId w:val="14"/>
        </w:numPr>
        <w:spacing w:after="0" w:line="276" w:lineRule="auto"/>
        <w:jc w:val="both"/>
        <w:rPr>
          <w:rFonts w:cs="Arial"/>
        </w:rPr>
      </w:pPr>
      <w:r>
        <w:rPr>
          <w:rFonts w:cs="Arial"/>
        </w:rPr>
        <w:lastRenderedPageBreak/>
        <w:t>Strony mają obowiązek wzajemnego informowania o wszelkich zmianach statusu prawnego swojej firmy, a także o wszczęciu postępowania upadłościowego, układowego i likwidacyjnego.</w:t>
      </w:r>
    </w:p>
    <w:p w14:paraId="59F6A2A8" w14:textId="77777777" w:rsidR="000E7414" w:rsidRDefault="000E7414" w:rsidP="000E7414">
      <w:pPr>
        <w:pStyle w:val="Akapitzlist"/>
        <w:numPr>
          <w:ilvl w:val="0"/>
          <w:numId w:val="14"/>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65CAE3F1" w14:textId="77777777" w:rsidR="000E7414" w:rsidRDefault="000E7414" w:rsidP="000E7414">
      <w:pPr>
        <w:jc w:val="center"/>
        <w:rPr>
          <w:rFonts w:cs="Arial"/>
          <w:b/>
        </w:rPr>
      </w:pPr>
    </w:p>
    <w:p w14:paraId="33977762" w14:textId="77777777" w:rsidR="000E7414" w:rsidRDefault="000E7414" w:rsidP="000E7414">
      <w:pPr>
        <w:suppressAutoHyphens/>
        <w:rPr>
          <w:iCs/>
          <w:color w:val="000000"/>
          <w:kern w:val="2"/>
          <w:lang w:eastAsia="ar-SA"/>
        </w:rPr>
      </w:pPr>
    </w:p>
    <w:p w14:paraId="54CBB47B" w14:textId="77777777" w:rsidR="000E7414" w:rsidRDefault="000E7414" w:rsidP="000E7414">
      <w:pPr>
        <w:suppressAutoHyphens/>
        <w:rPr>
          <w:iCs/>
          <w:color w:val="000000"/>
          <w:kern w:val="2"/>
          <w:lang w:eastAsia="ar-SA"/>
        </w:rPr>
      </w:pPr>
    </w:p>
    <w:p w14:paraId="25D7B045" w14:textId="77777777" w:rsidR="000E7414" w:rsidRDefault="000E7414" w:rsidP="000E7414">
      <w:pPr>
        <w:suppressAutoHyphens/>
        <w:rPr>
          <w:iCs/>
          <w:color w:val="000000"/>
          <w:kern w:val="2"/>
          <w:lang w:eastAsia="ar-SA"/>
        </w:rPr>
      </w:pPr>
    </w:p>
    <w:p w14:paraId="5E921BE2" w14:textId="77777777" w:rsidR="000E7414" w:rsidRDefault="000E7414" w:rsidP="000E7414">
      <w:pPr>
        <w:suppressAutoHyphens/>
        <w:rPr>
          <w:iCs/>
          <w:color w:val="000000"/>
          <w:kern w:val="2"/>
          <w:lang w:eastAsia="ar-SA"/>
        </w:rPr>
      </w:pPr>
    </w:p>
    <w:p w14:paraId="26449E9F" w14:textId="612204B2" w:rsidR="000E7414" w:rsidRDefault="000E7414" w:rsidP="000E7414">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3185F45B" w14:textId="77777777" w:rsidR="000E7414" w:rsidRDefault="000E7414" w:rsidP="000E7414">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7AFC228B" w14:textId="77777777" w:rsidR="000E7414" w:rsidRDefault="000E7414" w:rsidP="000E7414">
      <w:pPr>
        <w:jc w:val="both"/>
        <w:rPr>
          <w:rFonts w:cs="Arial"/>
        </w:rPr>
      </w:pPr>
    </w:p>
    <w:p w14:paraId="35C62662" w14:textId="77777777" w:rsidR="000E7414" w:rsidRDefault="000E7414" w:rsidP="000E7414">
      <w:pPr>
        <w:jc w:val="both"/>
        <w:rPr>
          <w:rFonts w:cs="Arial"/>
        </w:rPr>
      </w:pPr>
    </w:p>
    <w:p w14:paraId="0DBB490F" w14:textId="77777777" w:rsidR="000E7414" w:rsidRDefault="000E7414" w:rsidP="000E7414">
      <w:pPr>
        <w:jc w:val="both"/>
        <w:rPr>
          <w:rFonts w:cs="Arial"/>
        </w:rPr>
      </w:pPr>
    </w:p>
    <w:p w14:paraId="64EE748D" w14:textId="77777777" w:rsidR="000E7414" w:rsidRDefault="000E7414" w:rsidP="000E7414">
      <w:pPr>
        <w:jc w:val="both"/>
        <w:rPr>
          <w:rFonts w:cs="Arial"/>
        </w:rPr>
      </w:pPr>
    </w:p>
    <w:p w14:paraId="2AFA3697" w14:textId="77777777" w:rsidR="000E7414" w:rsidRDefault="000E7414" w:rsidP="000E7414">
      <w:pPr>
        <w:jc w:val="both"/>
        <w:rPr>
          <w:rFonts w:cs="Arial"/>
        </w:rPr>
      </w:pPr>
    </w:p>
    <w:p w14:paraId="5C0D11E0" w14:textId="77777777" w:rsidR="000E7414" w:rsidRPr="004B2C06" w:rsidRDefault="000E7414" w:rsidP="000E7414">
      <w:pPr>
        <w:jc w:val="both"/>
        <w:rPr>
          <w:rFonts w:cs="Arial"/>
          <w:sz w:val="18"/>
          <w:u w:val="single"/>
        </w:rPr>
      </w:pPr>
      <w:r w:rsidRPr="004B2C06">
        <w:rPr>
          <w:rFonts w:cs="Arial"/>
          <w:sz w:val="18"/>
          <w:u w:val="single"/>
        </w:rPr>
        <w:t>Załączniki:</w:t>
      </w:r>
    </w:p>
    <w:p w14:paraId="759C4286" w14:textId="07155F6A" w:rsidR="00DF35E3" w:rsidRPr="00593FFE" w:rsidRDefault="00DF35E3" w:rsidP="00DF35E3">
      <w:pPr>
        <w:jc w:val="right"/>
      </w:pPr>
    </w:p>
    <w:sectPr w:rsidR="00DF35E3" w:rsidRPr="00593FFE" w:rsidSect="007C7A44">
      <w:footerReference w:type="default" r:id="rId10"/>
      <w:headerReference w:type="first" r:id="rId11"/>
      <w:footerReference w:type="first" r:id="rId12"/>
      <w:pgSz w:w="11906" w:h="16838"/>
      <w:pgMar w:top="284" w:right="1133" w:bottom="0" w:left="1418"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26A50" w14:textId="77777777" w:rsidR="001D6A0B" w:rsidRDefault="001D6A0B" w:rsidP="005C3633">
      <w:pPr>
        <w:spacing w:after="0" w:line="240" w:lineRule="auto"/>
      </w:pPr>
      <w:r>
        <w:separator/>
      </w:r>
    </w:p>
  </w:endnote>
  <w:endnote w:type="continuationSeparator" w:id="0">
    <w:p w14:paraId="3268953A" w14:textId="77777777" w:rsidR="001D6A0B" w:rsidRDefault="001D6A0B" w:rsidP="005C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szCs w:val="20"/>
      </w:rPr>
    </w:pPr>
  </w:p>
  <w:p w14:paraId="726383FE" w14:textId="77777777" w:rsidR="000E7414" w:rsidRPr="00524231" w:rsidRDefault="000E7414" w:rsidP="000E741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6ECBA693" w14:textId="77777777" w:rsidR="000E7414" w:rsidRPr="00524231" w:rsidRDefault="000E7414" w:rsidP="000E741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15C2469F" w14:textId="77777777" w:rsidR="000E7414" w:rsidRPr="00524231" w:rsidRDefault="000E7414" w:rsidP="000E7414">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NIP 506 011 81 85, KRS 0000767134, REGON 382358228</w:t>
    </w:r>
  </w:p>
  <w:p w14:paraId="591C06EB" w14:textId="77777777" w:rsidR="000E7414" w:rsidRPr="00524231" w:rsidRDefault="000E7414" w:rsidP="000E7414">
    <w:pPr>
      <w:pStyle w:val="Stopka"/>
      <w:jc w:val="center"/>
      <w:rPr>
        <w:rFonts w:ascii="Linux Biolinum G" w:hAnsi="Linux Biolinum G" w:cs="Linux Biolinum G"/>
        <w:color w:val="8EAADB"/>
        <w:sz w:val="20"/>
        <w:szCs w:val="20"/>
      </w:rPr>
    </w:pPr>
  </w:p>
  <w:p w14:paraId="23425850" w14:textId="77777777" w:rsidR="000E7414" w:rsidRPr="00524231" w:rsidRDefault="000E7414" w:rsidP="000E7414">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sdt>
    <w:sdtPr>
      <w:id w:val="1954586236"/>
      <w:docPartObj>
        <w:docPartGallery w:val="Page Numbers (Bottom of Page)"/>
        <w:docPartUnique/>
      </w:docPartObj>
    </w:sdtPr>
    <w:sdtEndPr>
      <w:rPr>
        <w:color w:val="27779C"/>
      </w:rPr>
    </w:sdtEndPr>
    <w:sdtContent>
      <w:p w14:paraId="6DEC3830" w14:textId="77777777" w:rsidR="005C3633" w:rsidRDefault="004F4316">
        <w:pPr>
          <w:pStyle w:val="Stopka"/>
          <w:jc w:val="right"/>
          <w:rPr>
            <w:color w:val="27779C"/>
          </w:rPr>
        </w:pPr>
        <w:r w:rsidRPr="005C3633">
          <w:rPr>
            <w:color w:val="27779C"/>
          </w:rPr>
          <w:fldChar w:fldCharType="begin"/>
        </w:r>
        <w:r w:rsidR="005C3633" w:rsidRPr="005C3633">
          <w:rPr>
            <w:color w:val="27779C"/>
          </w:rPr>
          <w:instrText>PAGE   \* MERGEFORMAT</w:instrText>
        </w:r>
        <w:r w:rsidRPr="005C3633">
          <w:rPr>
            <w:color w:val="27779C"/>
          </w:rPr>
          <w:fldChar w:fldCharType="separate"/>
        </w:r>
        <w:r w:rsidR="005C3633" w:rsidRPr="005C3633">
          <w:rPr>
            <w:color w:val="27779C"/>
          </w:rPr>
          <w:t>2</w:t>
        </w:r>
        <w:r w:rsidRPr="005C3633">
          <w:rPr>
            <w:color w:val="27779C"/>
          </w:rPr>
          <w:fldChar w:fldCharType="end"/>
        </w:r>
      </w:p>
      <w:p w14:paraId="1A348991" w14:textId="77777777" w:rsidR="005C3633" w:rsidRPr="005C3633"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szCs w:val="20"/>
      </w:rPr>
    </w:pPr>
  </w:p>
  <w:p w14:paraId="07F4117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Szpital Powiatowy w Rykach sp. z o.o., ul. Żytnia 23, 08-500 Ryki</w:t>
    </w:r>
  </w:p>
  <w:p w14:paraId="394E1F53" w14:textId="77777777" w:rsidR="00F929E9"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tel. centrala: 81 307 81 </w:t>
    </w:r>
    <w:r w:rsidR="000E66ED">
      <w:rPr>
        <w:rFonts w:ascii="Linux Biolinum G" w:hAnsi="Linux Biolinum G" w:cs="Linux Biolinum G"/>
        <w:color w:val="8EAADB"/>
        <w:sz w:val="20"/>
        <w:szCs w:val="20"/>
      </w:rPr>
      <w:t>0</w:t>
    </w:r>
    <w:r w:rsidRPr="00524231">
      <w:rPr>
        <w:rFonts w:ascii="Linux Biolinum G" w:hAnsi="Linux Biolinum G" w:cs="Linux Biolinum G"/>
        <w:color w:val="8EAADB"/>
        <w:sz w:val="20"/>
        <w:szCs w:val="20"/>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szCs w:val="20"/>
      </w:rPr>
    </w:pPr>
    <w:r w:rsidRPr="00524231">
      <w:rPr>
        <w:rFonts w:ascii="Linux Biolinum G" w:hAnsi="Linux Biolinum G" w:cs="Linux Biolinum G"/>
        <w:color w:val="8EAADB"/>
        <w:sz w:val="20"/>
        <w:szCs w:val="20"/>
      </w:rPr>
      <w:t xml:space="preserve">NIP </w:t>
    </w:r>
    <w:r w:rsidR="00F929E9" w:rsidRPr="00524231">
      <w:rPr>
        <w:rFonts w:ascii="Linux Biolinum G" w:hAnsi="Linux Biolinum G" w:cs="Linux Biolinum G"/>
        <w:color w:val="8EAADB"/>
        <w:sz w:val="20"/>
        <w:szCs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szCs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21CF" w14:textId="77777777" w:rsidR="001D6A0B" w:rsidRDefault="001D6A0B" w:rsidP="005C3633">
      <w:pPr>
        <w:spacing w:after="0" w:line="240" w:lineRule="auto"/>
      </w:pPr>
      <w:r>
        <w:separator/>
      </w:r>
    </w:p>
  </w:footnote>
  <w:footnote w:type="continuationSeparator" w:id="0">
    <w:p w14:paraId="66FC7AA5" w14:textId="77777777" w:rsidR="001D6A0B" w:rsidRDefault="001D6A0B" w:rsidP="005C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4"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3"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406458344">
    <w:abstractNumId w:val="0"/>
  </w:num>
  <w:num w:numId="2" w16cid:durableId="418256157">
    <w:abstractNumId w:val="2"/>
  </w:num>
  <w:num w:numId="3" w16cid:durableId="1505703962">
    <w:abstractNumId w:val="6"/>
  </w:num>
  <w:num w:numId="4" w16cid:durableId="665865450">
    <w:abstractNumId w:val="14"/>
  </w:num>
  <w:num w:numId="5" w16cid:durableId="1947494421">
    <w:abstractNumId w:val="15"/>
  </w:num>
  <w:num w:numId="6" w16cid:durableId="864438784">
    <w:abstractNumId w:val="11"/>
  </w:num>
  <w:num w:numId="7" w16cid:durableId="647780954">
    <w:abstractNumId w:val="7"/>
  </w:num>
  <w:num w:numId="8" w16cid:durableId="1667125331">
    <w:abstractNumId w:val="13"/>
  </w:num>
  <w:num w:numId="9" w16cid:durableId="1620726317">
    <w:abstractNumId w:val="1"/>
  </w:num>
  <w:num w:numId="10" w16cid:durableId="1635134978">
    <w:abstractNumId w:val="10"/>
  </w:num>
  <w:num w:numId="11" w16cid:durableId="172839873">
    <w:abstractNumId w:val="8"/>
  </w:num>
  <w:num w:numId="12" w16cid:durableId="1585797660">
    <w:abstractNumId w:val="3"/>
  </w:num>
  <w:num w:numId="13" w16cid:durableId="1300183242">
    <w:abstractNumId w:val="4"/>
  </w:num>
  <w:num w:numId="14" w16cid:durableId="7320441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313387">
    <w:abstractNumId w:val="9"/>
  </w:num>
  <w:num w:numId="16" w16cid:durableId="8069759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0893"/>
    <w:rsid w:val="00037EAA"/>
    <w:rsid w:val="000436AD"/>
    <w:rsid w:val="00062A7D"/>
    <w:rsid w:val="000813B8"/>
    <w:rsid w:val="000977B5"/>
    <w:rsid w:val="000D7E7B"/>
    <w:rsid w:val="000E66ED"/>
    <w:rsid w:val="000E7414"/>
    <w:rsid w:val="000F1A87"/>
    <w:rsid w:val="001152EB"/>
    <w:rsid w:val="0011664F"/>
    <w:rsid w:val="00135D89"/>
    <w:rsid w:val="00162E6B"/>
    <w:rsid w:val="00182CBB"/>
    <w:rsid w:val="001B3C6A"/>
    <w:rsid w:val="001B436A"/>
    <w:rsid w:val="001B6EE7"/>
    <w:rsid w:val="001C080F"/>
    <w:rsid w:val="001D6A0B"/>
    <w:rsid w:val="001E2D9F"/>
    <w:rsid w:val="001F0CAD"/>
    <w:rsid w:val="00227DBD"/>
    <w:rsid w:val="00247AE9"/>
    <w:rsid w:val="00254012"/>
    <w:rsid w:val="002A2D44"/>
    <w:rsid w:val="002B7431"/>
    <w:rsid w:val="002C29D2"/>
    <w:rsid w:val="002C5D86"/>
    <w:rsid w:val="002D4B35"/>
    <w:rsid w:val="002F6685"/>
    <w:rsid w:val="00301971"/>
    <w:rsid w:val="00323FB7"/>
    <w:rsid w:val="00324FAF"/>
    <w:rsid w:val="00345D14"/>
    <w:rsid w:val="003508B0"/>
    <w:rsid w:val="00375108"/>
    <w:rsid w:val="00395C7F"/>
    <w:rsid w:val="003D2FE7"/>
    <w:rsid w:val="003F0E71"/>
    <w:rsid w:val="003F2D17"/>
    <w:rsid w:val="004143A1"/>
    <w:rsid w:val="00416DEC"/>
    <w:rsid w:val="00423B08"/>
    <w:rsid w:val="004503A9"/>
    <w:rsid w:val="00453CF0"/>
    <w:rsid w:val="00456B48"/>
    <w:rsid w:val="0046349B"/>
    <w:rsid w:val="004737F0"/>
    <w:rsid w:val="0047737E"/>
    <w:rsid w:val="004C547D"/>
    <w:rsid w:val="004F4316"/>
    <w:rsid w:val="004F5722"/>
    <w:rsid w:val="004F70FF"/>
    <w:rsid w:val="00501486"/>
    <w:rsid w:val="0051694B"/>
    <w:rsid w:val="00524231"/>
    <w:rsid w:val="005268D0"/>
    <w:rsid w:val="00536C7F"/>
    <w:rsid w:val="00554C14"/>
    <w:rsid w:val="00561E73"/>
    <w:rsid w:val="005712A5"/>
    <w:rsid w:val="00593FFE"/>
    <w:rsid w:val="00594D46"/>
    <w:rsid w:val="005A0B7B"/>
    <w:rsid w:val="005C3633"/>
    <w:rsid w:val="00615DCC"/>
    <w:rsid w:val="00622FAC"/>
    <w:rsid w:val="00642A5B"/>
    <w:rsid w:val="00670B02"/>
    <w:rsid w:val="00674B77"/>
    <w:rsid w:val="0069527C"/>
    <w:rsid w:val="006B7993"/>
    <w:rsid w:val="006C5724"/>
    <w:rsid w:val="006F4F51"/>
    <w:rsid w:val="0074382D"/>
    <w:rsid w:val="00795C56"/>
    <w:rsid w:val="007B3275"/>
    <w:rsid w:val="007B7A1A"/>
    <w:rsid w:val="007C6FDA"/>
    <w:rsid w:val="007C7A44"/>
    <w:rsid w:val="007D3DA0"/>
    <w:rsid w:val="007E0B65"/>
    <w:rsid w:val="007E7176"/>
    <w:rsid w:val="008116E6"/>
    <w:rsid w:val="008355B4"/>
    <w:rsid w:val="008363A4"/>
    <w:rsid w:val="0084726F"/>
    <w:rsid w:val="00862D3E"/>
    <w:rsid w:val="00865E46"/>
    <w:rsid w:val="0089296A"/>
    <w:rsid w:val="00895871"/>
    <w:rsid w:val="008A0DC9"/>
    <w:rsid w:val="008B4F6D"/>
    <w:rsid w:val="008B74CA"/>
    <w:rsid w:val="00903FF1"/>
    <w:rsid w:val="0091545B"/>
    <w:rsid w:val="00943E4C"/>
    <w:rsid w:val="0096737E"/>
    <w:rsid w:val="009819A0"/>
    <w:rsid w:val="00986636"/>
    <w:rsid w:val="009929FD"/>
    <w:rsid w:val="009F0452"/>
    <w:rsid w:val="00A11D0E"/>
    <w:rsid w:val="00A2040A"/>
    <w:rsid w:val="00A35C97"/>
    <w:rsid w:val="00A47CCC"/>
    <w:rsid w:val="00A5053B"/>
    <w:rsid w:val="00A71D2A"/>
    <w:rsid w:val="00A73B1E"/>
    <w:rsid w:val="00A80481"/>
    <w:rsid w:val="00A8724B"/>
    <w:rsid w:val="00AA32F4"/>
    <w:rsid w:val="00AA6C53"/>
    <w:rsid w:val="00AC3816"/>
    <w:rsid w:val="00AC7F54"/>
    <w:rsid w:val="00AE0749"/>
    <w:rsid w:val="00AE248A"/>
    <w:rsid w:val="00B021DB"/>
    <w:rsid w:val="00B4582E"/>
    <w:rsid w:val="00B5540D"/>
    <w:rsid w:val="00B5605F"/>
    <w:rsid w:val="00B60CEE"/>
    <w:rsid w:val="00B6240C"/>
    <w:rsid w:val="00B74976"/>
    <w:rsid w:val="00B90DE9"/>
    <w:rsid w:val="00BC3322"/>
    <w:rsid w:val="00BC7498"/>
    <w:rsid w:val="00BF1A55"/>
    <w:rsid w:val="00BF403A"/>
    <w:rsid w:val="00C6141B"/>
    <w:rsid w:val="00C74403"/>
    <w:rsid w:val="00C74F80"/>
    <w:rsid w:val="00CA076F"/>
    <w:rsid w:val="00CA3CDC"/>
    <w:rsid w:val="00CC76F6"/>
    <w:rsid w:val="00CD23FE"/>
    <w:rsid w:val="00CE6C78"/>
    <w:rsid w:val="00D67B4E"/>
    <w:rsid w:val="00D83E1E"/>
    <w:rsid w:val="00DF35E3"/>
    <w:rsid w:val="00E0602E"/>
    <w:rsid w:val="00E25515"/>
    <w:rsid w:val="00E3054C"/>
    <w:rsid w:val="00E40EFC"/>
    <w:rsid w:val="00E45AFC"/>
    <w:rsid w:val="00E47E3B"/>
    <w:rsid w:val="00EB7276"/>
    <w:rsid w:val="00EB7EBC"/>
    <w:rsid w:val="00EC47DA"/>
    <w:rsid w:val="00EE7E7B"/>
    <w:rsid w:val="00EF40FE"/>
    <w:rsid w:val="00F224EF"/>
    <w:rsid w:val="00F23A05"/>
    <w:rsid w:val="00F3258C"/>
    <w:rsid w:val="00F357FE"/>
    <w:rsid w:val="00F414AD"/>
    <w:rsid w:val="00F551C3"/>
    <w:rsid w:val="00F839F6"/>
    <w:rsid w:val="00F85242"/>
    <w:rsid w:val="00F929E9"/>
    <w:rsid w:val="00FD188C"/>
    <w:rsid w:val="00FD4B6F"/>
    <w:rsid w:val="00FD5AF5"/>
    <w:rsid w:val="00FF511C"/>
    <w:rsid w:val="00FF679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pPr>
      <w:suppressAutoHyphens/>
      <w:spacing w:after="0" w:line="240" w:lineRule="auto"/>
    </w:pPr>
    <w:rPr>
      <w:rFonts w:ascii="Bookman Old Style" w:eastAsia="Times New Roman" w:hAnsi="Bookman Old Style" w:cs="Bookman Old Style"/>
      <w:b/>
      <w:sz w:val="52"/>
      <w:szCs w:val="20"/>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8A0DC9"/>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8A0DC9"/>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3052</Words>
  <Characters>18318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Sekretariat Sekretariat</cp:lastModifiedBy>
  <cp:revision>20</cp:revision>
  <cp:lastPrinted>2023-01-04T10:28:00Z</cp:lastPrinted>
  <dcterms:created xsi:type="dcterms:W3CDTF">2022-12-19T08:50:00Z</dcterms:created>
  <dcterms:modified xsi:type="dcterms:W3CDTF">2023-01-05T09:14:00Z</dcterms:modified>
</cp:coreProperties>
</file>