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53A4" w14:textId="77777777" w:rsidR="00EB0EC3" w:rsidRDefault="00EB0EC3">
      <w:pPr>
        <w:pStyle w:val="NormalnyWeb"/>
        <w:spacing w:beforeAutospacing="0" w:after="28"/>
        <w:jc w:val="center"/>
        <w:rPr>
          <w:rFonts w:asciiTheme="minorHAnsi" w:hAnsiTheme="minorHAnsi" w:cstheme="minorHAnsi"/>
          <w:b/>
        </w:rPr>
      </w:pPr>
    </w:p>
    <w:p w14:paraId="6B287878" w14:textId="77777777" w:rsidR="00EB0EC3" w:rsidRDefault="00EB0EC3">
      <w:pPr>
        <w:pStyle w:val="NormalnyWeb"/>
        <w:spacing w:beforeAutospacing="0" w:after="28"/>
        <w:jc w:val="center"/>
        <w:rPr>
          <w:rFonts w:asciiTheme="minorHAnsi" w:hAnsiTheme="minorHAnsi" w:cstheme="minorHAnsi"/>
          <w:b/>
        </w:rPr>
      </w:pPr>
    </w:p>
    <w:p w14:paraId="0AA285CA" w14:textId="77777777" w:rsidR="00EB0EC3" w:rsidRDefault="00000000">
      <w:pPr>
        <w:pStyle w:val="NormalnyWeb"/>
        <w:spacing w:beforeAutospacing="0" w:after="28"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A95A685" wp14:editId="7A21FC4D">
                <wp:simplePos x="0" y="0"/>
                <wp:positionH relativeFrom="rightMargin">
                  <wp:align>center</wp:align>
                </wp:positionH>
                <wp:positionV relativeFrom="margin">
                  <wp:align>bottom</wp:align>
                </wp:positionV>
                <wp:extent cx="431165" cy="2182495"/>
                <wp:effectExtent l="0" t="0" r="0" b="0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" cy="2182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sdt>
                            <w:sdtPr>
                              <w:id w:val="191522292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p w14:paraId="59E76F77" w14:textId="77777777" w:rsidR="00EB0EC3" w:rsidRDefault="00000000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0000"/>
                                  </w:rPr>
                                  <w:t>Strona</w:t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hAnsi="Calibri Light"/>
                                    <w:color w:val="000000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wps:txbx>
                      <wps:bodyPr vert="vert27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stroked="f" o:allowincell="f" style="position:absolute;margin-left:11.3pt;margin-top:496pt;width:33.9pt;height:171.8pt;mso-wrap-style:square;v-text-anchor:middle;mso-position-horizontal:center;mso-position-horizontal-relative:page;mso-position-vertical:bottom;mso-position-vertical-relative:margin" wp14:anchorId="3483BAF7">
                <v:fill o:detectmouseclick="t" on="false"/>
                <v:stroke color="#3465a4" joinstyle="round" endcap="flat"/>
                <v:textbox style="mso-layout-flow-alt:bottom-to-top">
                  <w:txbxContent>
                    <w:sdt>
                      <w:sdtPr>
                        <w:docPartObj>
                          <w:docPartGallery w:val="Page Numbers (Margins)"/>
                          <w:docPartUnique w:val="true"/>
                        </w:docPartObj>
                        <w:id w:val="1327816782"/>
                      </w:sdtPr>
                      <w:sdtContent>
                        <w:p>
                          <w:pPr>
                            <w:pStyle w:val="Stopka"/>
                            <w:rPr>
                              <w:rFonts w:ascii="Calibri Light" w:hAnsi="Calibri Light" w:eastAsia="" w:cs="" w:asciiTheme="majorHAnsi" w:cstheme="majorBidi" w:eastAsiaTheme="majorEastAsia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="" w:cs="" w:ascii="Calibri Light" w:hAnsi="Calibri Light" w:asciiTheme="majorHAnsi" w:cstheme="majorBidi" w:eastAsiaTheme="majorEastAsia" w:hAnsiTheme="majorHAnsi"/>
                              <w:color w:val="000000"/>
                            </w:rPr>
                            <w:t>Strona</w:t>
                          </w:r>
                          <w:r>
                            <w:rPr>
                              <w:rFonts w:ascii="Calibri Light" w:hAnsi="Calibri Light"/>
                              <w:color w:val="000000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44"/>
                              <w:szCs w:val="44"/>
                              <w:rFonts w:ascii="Calibri Light" w:hAnsi="Calibri Light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44"/>
                              <w:szCs w:val="44"/>
                              <w:rFonts w:ascii="Calibri Light" w:hAnsi="Calibri Light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44"/>
                              <w:szCs w:val="44"/>
                              <w:rFonts w:ascii="Calibri Light" w:hAnsi="Calibri Light"/>
                              <w:color w:val="000000"/>
                            </w:rPr>
                            <w:t>1</w:t>
                          </w:r>
                          <w:r>
                            <w:rPr>
                              <w:sz w:val="44"/>
                              <w:szCs w:val="44"/>
                              <w:rFonts w:ascii="Calibri Light" w:hAnsi="Calibri Light"/>
                              <w:color w:val="000000"/>
                            </w:rPr>
                            <w:fldChar w:fldCharType="end"/>
                          </w:r>
                        </w:p>
                      </w:sdtContent>
                    </w:sdt>
                  </w:txbxContent>
                </v:textbox>
                <w10:wrap type="none"/>
              </v:rect>
            </w:pict>
          </mc:Fallback>
        </mc:AlternateContent>
      </w:r>
      <w:r>
        <w:rPr>
          <w:rFonts w:asciiTheme="minorHAnsi" w:hAnsiTheme="minorHAnsi" w:cstheme="minorHAnsi"/>
          <w:b/>
        </w:rPr>
        <w:t>Wzór UMOWY nr ZP/SZP/02/2023</w:t>
      </w:r>
    </w:p>
    <w:p w14:paraId="17F342F8" w14:textId="77777777" w:rsidR="00EB0EC3" w:rsidRDefault="00000000">
      <w:pPr>
        <w:jc w:val="center"/>
        <w:rPr>
          <w:b/>
          <w:bCs/>
        </w:rPr>
      </w:pPr>
      <w:r>
        <w:rPr>
          <w:b/>
          <w:bCs/>
          <w:color w:val="000000"/>
          <w:lang w:eastAsia="pl-PL" w:bidi="pl-PL"/>
        </w:rPr>
        <w:t xml:space="preserve">Udzielanie świadczeń zdrowotnych dot. usług z zakresu </w:t>
      </w:r>
      <w:proofErr w:type="spellStart"/>
      <w:r>
        <w:rPr>
          <w:b/>
          <w:bCs/>
          <w:color w:val="000000"/>
          <w:lang w:eastAsia="pl-PL" w:bidi="pl-PL"/>
        </w:rPr>
        <w:t>teleradiologii</w:t>
      </w:r>
      <w:proofErr w:type="spellEnd"/>
    </w:p>
    <w:p w14:paraId="6A5CDA7D" w14:textId="77777777" w:rsidR="00EB0EC3" w:rsidRDefault="00000000">
      <w:pPr>
        <w:jc w:val="both"/>
      </w:pPr>
      <w:r>
        <w:t>zawarta dnia ……………..r., pomiędzy:</w:t>
      </w:r>
    </w:p>
    <w:p w14:paraId="0736E8AC" w14:textId="77777777" w:rsidR="00EB0EC3" w:rsidRDefault="00000000">
      <w:pPr>
        <w:spacing w:line="276" w:lineRule="auto"/>
        <w:jc w:val="both"/>
      </w:pPr>
      <w:r>
        <w:rPr>
          <w:b/>
        </w:rPr>
        <w:t>Szpitalem Powiatowym w Rykach sp. z o.o.</w:t>
      </w:r>
      <w:r>
        <w:t xml:space="preserve"> z siedzibą 08 – 500 Ryki przy ul. Żytnia 23, wpisaną do rejestru przedsiębiorców Krajowego Rejestru Sądowego prowadzonego przez Sąd Rejonowy Lublin – Wschód w Lublinie z siedzibą w Świdniku, VI Wydział Gospodarczy KRS, pod numerem 0000767134, NIP: 5060118185, REGON 382358228, reprezentowanym przez: </w:t>
      </w:r>
      <w:r>
        <w:rPr>
          <w:b/>
        </w:rPr>
        <w:t xml:space="preserve">Piotra Kieniga – Prezesa Zarządu, </w:t>
      </w:r>
      <w:r>
        <w:t xml:space="preserve">zwany w dalszej treści umowy </w:t>
      </w:r>
      <w:r>
        <w:rPr>
          <w:b/>
        </w:rPr>
        <w:t>Zamawiającym,</w:t>
      </w:r>
    </w:p>
    <w:p w14:paraId="6088BA3E" w14:textId="77777777" w:rsidR="00EB0EC3" w:rsidRDefault="00000000">
      <w:pPr>
        <w:spacing w:line="276" w:lineRule="auto"/>
        <w:jc w:val="both"/>
        <w:rPr>
          <w:b/>
        </w:rPr>
      </w:pPr>
      <w:r>
        <w:rPr>
          <w:b/>
        </w:rPr>
        <w:t>i</w:t>
      </w:r>
    </w:p>
    <w:p w14:paraId="785DB95B" w14:textId="77777777" w:rsidR="00EB0EC3" w:rsidRDefault="00000000">
      <w:pPr>
        <w:spacing w:line="276" w:lineRule="auto"/>
        <w:jc w:val="both"/>
        <w:rPr>
          <w:rFonts w:ascii="Calibri" w:hAnsi="Calibri" w:cs="ArialMT"/>
        </w:rPr>
      </w:pPr>
      <w:r>
        <w:t>………………………….. ,</w:t>
      </w:r>
      <w:r>
        <w:rPr>
          <w:b/>
        </w:rPr>
        <w:t xml:space="preserve"> </w:t>
      </w:r>
      <w:r>
        <w:t xml:space="preserve">reprezentowana przez: </w:t>
      </w:r>
      <w:r>
        <w:rPr>
          <w:b/>
        </w:rPr>
        <w:t xml:space="preserve">……………………………., </w:t>
      </w:r>
      <w:r>
        <w:t xml:space="preserve">zwana w dalszej treści Umowy </w:t>
      </w:r>
      <w:r>
        <w:rPr>
          <w:rFonts w:cs="ArialMT"/>
        </w:rPr>
        <w:t>Wykonawcą.</w:t>
      </w:r>
    </w:p>
    <w:p w14:paraId="3E9CDA49" w14:textId="77777777" w:rsidR="00EB0EC3" w:rsidRDefault="00000000">
      <w:pPr>
        <w:spacing w:line="276" w:lineRule="auto"/>
        <w:jc w:val="both"/>
        <w:rPr>
          <w:rFonts w:ascii="Calibri" w:hAnsi="Calibri" w:cs="ArialMT"/>
        </w:rPr>
      </w:pPr>
      <w:r>
        <w:rPr>
          <w:rFonts w:cs="ArialMT"/>
        </w:rPr>
        <w:t>Wykonawca wyłoniony został w konkursu ofert na podstawie Ustawy z dnia 15 kwietnia 2011r. o działalności leczniczej (Dz.U. z 2022r. poz.633 z póź.zm.) oraz Ustawie o świadczeniach opieki zdrowotnej finansowanej ze środków publicznych z dnia 27 sierpnia 2004 r. (Dz.U.2022r.poz. 2561 z póź.zm. ).</w:t>
      </w:r>
    </w:p>
    <w:p w14:paraId="226EF0AC" w14:textId="77777777" w:rsidR="00EB0EC3" w:rsidRDefault="00000000">
      <w:pPr>
        <w:spacing w:line="276" w:lineRule="auto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 1</w:t>
      </w:r>
    </w:p>
    <w:p w14:paraId="1513BB46" w14:textId="77777777" w:rsidR="00EB0EC3" w:rsidRDefault="00000000">
      <w:pPr>
        <w:spacing w:line="276" w:lineRule="auto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Przedmiot Umowy</w:t>
      </w:r>
    </w:p>
    <w:p w14:paraId="3104162A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Przedmiotem zamówienia jest udzielanie świadczeń zdrowotnych w zakresie wykonywania</w:t>
      </w:r>
    </w:p>
    <w:p w14:paraId="33F61C3F" w14:textId="0BFD36E6" w:rsidR="00EB0EC3" w:rsidRDefault="00000000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 xml:space="preserve">opisów zdjęć RTG </w:t>
      </w:r>
      <w:r w:rsidR="009F02A3">
        <w:rPr>
          <w:rFonts w:cs="ArialMT"/>
          <w:bCs/>
        </w:rPr>
        <w:t xml:space="preserve">i MR </w:t>
      </w:r>
      <w:r>
        <w:rPr>
          <w:rFonts w:cs="ArialMT"/>
          <w:bCs/>
        </w:rPr>
        <w:t xml:space="preserve">w oparciu o </w:t>
      </w:r>
      <w:proofErr w:type="spellStart"/>
      <w:r>
        <w:rPr>
          <w:rFonts w:cs="ArialMT"/>
          <w:bCs/>
        </w:rPr>
        <w:t>teleradiologię</w:t>
      </w:r>
      <w:proofErr w:type="spellEnd"/>
      <w:r>
        <w:rPr>
          <w:rFonts w:cs="ArialMT"/>
          <w:bCs/>
        </w:rPr>
        <w:t xml:space="preserve"> tj. opisywanie zdjęć RTG</w:t>
      </w:r>
      <w:r w:rsidR="009F02A3">
        <w:rPr>
          <w:rFonts w:cs="ArialMT"/>
          <w:bCs/>
        </w:rPr>
        <w:t xml:space="preserve"> oraz badań MR</w:t>
      </w:r>
      <w:r>
        <w:rPr>
          <w:rFonts w:cs="ArialMT"/>
          <w:bCs/>
        </w:rPr>
        <w:t xml:space="preserve"> wykonanych przez</w:t>
      </w:r>
      <w:r w:rsidR="009F02A3">
        <w:rPr>
          <w:rFonts w:cs="ArialMT"/>
          <w:bCs/>
        </w:rPr>
        <w:t xml:space="preserve"> </w:t>
      </w:r>
      <w:r>
        <w:rPr>
          <w:rFonts w:cs="ArialMT"/>
          <w:bCs/>
        </w:rPr>
        <w:t>Pracownie RTG i przekazywanie ich w drodze transmisji danych do Wykonawcy oraz zwrotne</w:t>
      </w:r>
    </w:p>
    <w:p w14:paraId="03A660C7" w14:textId="77777777" w:rsidR="00EB0EC3" w:rsidRDefault="00000000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przekazanie tą drogą wykonanych opisów badań, jak również archiwizacje opisywanych</w:t>
      </w:r>
    </w:p>
    <w:p w14:paraId="20DB5523" w14:textId="77777777" w:rsidR="00EB0EC3" w:rsidRDefault="00000000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badań obrazowych) dla pacjentów Szpitala Powiatowego w Rykach Sp. z o.o., ul. Żytnia 23.</w:t>
      </w:r>
    </w:p>
    <w:p w14:paraId="195DE4F4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będzie przyjmował zlecenia w każdy dzień tygodnia, w tym w dni wolne od pracy</w:t>
      </w:r>
    </w:p>
    <w:p w14:paraId="422511D3" w14:textId="77777777" w:rsidR="00EB0EC3" w:rsidRDefault="00000000">
      <w:p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oraz święta przez 24 godziny na dobę poprzez wykorzystanie łącz internetowych drogą</w:t>
      </w:r>
    </w:p>
    <w:p w14:paraId="23299370" w14:textId="77777777" w:rsidR="00EB0EC3" w:rsidRDefault="00000000">
      <w:pPr>
        <w:spacing w:line="276" w:lineRule="auto"/>
        <w:ind w:left="284"/>
        <w:jc w:val="both"/>
        <w:rPr>
          <w:rFonts w:ascii="Calibri" w:hAnsi="Calibri" w:cs="ArialMT"/>
          <w:bCs/>
        </w:rPr>
      </w:pPr>
      <w:proofErr w:type="spellStart"/>
      <w:r>
        <w:rPr>
          <w:rFonts w:cs="ArialMT"/>
          <w:bCs/>
        </w:rPr>
        <w:t>teleradiologii</w:t>
      </w:r>
      <w:proofErr w:type="spellEnd"/>
      <w:r>
        <w:rPr>
          <w:rFonts w:cs="ArialMT"/>
          <w:bCs/>
        </w:rPr>
        <w:t xml:space="preserve"> (w zależności od potrzeb).</w:t>
      </w:r>
    </w:p>
    <w:p w14:paraId="0D09E39E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zapewni odpowiednią obsadę lekarską (w liczbie przynajmniej pięciu)</w:t>
      </w:r>
      <w:r>
        <w:rPr>
          <w:rFonts w:ascii="Arial" w:hAnsi="Arial" w:cs="Arial"/>
          <w:color w:val="000000"/>
        </w:rPr>
        <w:t xml:space="preserve"> </w:t>
      </w:r>
      <w:r>
        <w:rPr>
          <w:rFonts w:cs="ArialMT"/>
          <w:bCs/>
        </w:rPr>
        <w:t xml:space="preserve"> do wykonywania usług objętych umową.</w:t>
      </w:r>
    </w:p>
    <w:p w14:paraId="4F6DD327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Opisu badań będą dokonywali wyłącznie lekarze specjaliści w dziedzinie radiologii.</w:t>
      </w:r>
    </w:p>
    <w:p w14:paraId="434A6632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zagwarantuje całodobowy kontakt z osobą koordynującą realizację zamówienia.</w:t>
      </w:r>
    </w:p>
    <w:p w14:paraId="183F5CA4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Wykonawca realizował będzie zlecone opisy badań wg kolejności ich przyjmowania. Opisy</w:t>
      </w:r>
    </w:p>
    <w:p w14:paraId="51D1B633" w14:textId="77777777" w:rsidR="00EB0EC3" w:rsidRDefault="00000000">
      <w:pPr>
        <w:spacing w:line="276" w:lineRule="auto"/>
        <w:jc w:val="both"/>
        <w:rPr>
          <w:rFonts w:cs="ArialMT"/>
          <w:bCs/>
        </w:rPr>
      </w:pPr>
      <w:r>
        <w:rPr>
          <w:rFonts w:cs="ArialMT"/>
          <w:bCs/>
        </w:rPr>
        <w:t>badań będą wykonywane i wysyłane w terminie:</w:t>
      </w:r>
    </w:p>
    <w:p w14:paraId="7547AC53" w14:textId="77777777" w:rsidR="00EB0EC3" w:rsidRDefault="00EB0EC3">
      <w:pPr>
        <w:spacing w:line="276" w:lineRule="auto"/>
        <w:jc w:val="both"/>
        <w:rPr>
          <w:rFonts w:ascii="Calibri" w:hAnsi="Calibri" w:cs="ArialMT"/>
          <w:bCs/>
        </w:rPr>
      </w:pPr>
    </w:p>
    <w:p w14:paraId="59AAD846" w14:textId="77777777" w:rsidR="00EB0EC3" w:rsidRDefault="00000000">
      <w:pPr>
        <w:spacing w:line="276" w:lineRule="auto"/>
        <w:ind w:left="142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1)</w:t>
      </w:r>
      <w:r>
        <w:rPr>
          <w:rFonts w:cs="ArialMT"/>
          <w:bCs/>
        </w:rPr>
        <w:tab/>
        <w:t>Opis w trybie „pilnym" w terminie do 2 godzin od momenty zgłoszenia Zamawiającego,</w:t>
      </w:r>
    </w:p>
    <w:p w14:paraId="0A37D378" w14:textId="77777777" w:rsidR="00EB0EC3" w:rsidRDefault="00000000">
      <w:pPr>
        <w:spacing w:line="276" w:lineRule="auto"/>
        <w:ind w:left="709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tj. przekazania danych na serwer Wykonawcy</w:t>
      </w:r>
    </w:p>
    <w:p w14:paraId="1AB85480" w14:textId="77777777" w:rsidR="00EB0EC3" w:rsidRDefault="00000000">
      <w:pPr>
        <w:spacing w:line="276" w:lineRule="auto"/>
        <w:ind w:left="142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2)</w:t>
      </w:r>
      <w:r>
        <w:rPr>
          <w:rFonts w:cs="ArialMT"/>
          <w:bCs/>
        </w:rPr>
        <w:tab/>
        <w:t>Opis w trybie „planowym" w terminie do 48 godzin od momenty zgłoszenia</w:t>
      </w:r>
    </w:p>
    <w:p w14:paraId="2C8E64EE" w14:textId="77777777" w:rsidR="00EB0EC3" w:rsidRDefault="00000000">
      <w:pPr>
        <w:spacing w:line="276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Zamawiającego, tj. przekazania danych na serwer Wykonawcy;</w:t>
      </w:r>
    </w:p>
    <w:p w14:paraId="6DC2BB4D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Zamawiający informuje, iż ilości badań objętych przedmiotem zamówienia stanowią wartość szacunkową, służącą do prawidłowego skalkulowania ceny oferty i wyboru oferty najkorzystniejszej. Ilość poszczególnych badań, w ramach realizacji umowy może ulec zmniejszeniu lub zwiększeniu o 20 %, w zależności od rzeczywistych potrzeb Zamawiającego, z zastrzeżeniem, iż Wykonawcy nie będą przysługiwać z tego tytułu żadne roszczenia wobec Zamawiającego. Powyższy wskaźnik 20 % odnosić się będzie do globalne kwoty umownej, bez względu na rodzaj opisu, tzn. Zamawiający może zrezygnować z opisu danego rodzaju celem zwiększenia ilości opisów dla badań innego rodzaju, przy zachowaniu tolerancji +/- 20 % wartości netto zamówienia.</w:t>
      </w:r>
    </w:p>
    <w:p w14:paraId="629865B1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>
        <w:rPr>
          <w:color w:val="000000"/>
          <w:lang w:eastAsia="pl-PL" w:bidi="pl-PL"/>
        </w:rPr>
        <w:t>Wykonawca zobowiązuje się do zapewnienia ciągłości usług w okresie trwania umowy.</w:t>
      </w:r>
    </w:p>
    <w:p w14:paraId="0B8226B9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</w:pPr>
      <w:r>
        <w:rPr>
          <w:color w:val="000000"/>
          <w:lang w:eastAsia="pl-PL" w:bidi="pl-PL"/>
        </w:rPr>
        <w:t>Wykonawca będzie współpracował z personelem medycznym Zamawiającego.</w:t>
      </w:r>
    </w:p>
    <w:p w14:paraId="1B143E82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jest zobowiązany do ubezpieczenia się z tytułu odpowiedzialności cywilnej za szkody wyrządzone w związku z udzielaniem świadczeń zdrowotnych przez cały czas obowiązywania umowy, zgodnie z obowiązującymi w tym zakresie przepisami i okazania polisy najpóźniej przy podpisywaniu umowy.</w:t>
      </w:r>
    </w:p>
    <w:p w14:paraId="72AEB6A6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oświadcza, że posiada polisę ubezpieczeniową od odpowiedzialności cywilnej zgodnie z ustawą o działalności leczniczej oraz zobowiązuje się do kontynuowania ubezpieczenia w trakcie trwania niniejszej umowy i przedstawiania Zamawiającemu aktualnego dowodu ubezpieczenia.</w:t>
      </w:r>
    </w:p>
    <w:p w14:paraId="33A1EBB3" w14:textId="77777777" w:rsidR="00EB0EC3" w:rsidRDefault="00000000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ascii="Calibri" w:hAnsi="Calibri" w:cs="ArialMT"/>
          <w:bCs/>
        </w:rPr>
      </w:pPr>
      <w:r>
        <w:rPr>
          <w:color w:val="000000"/>
          <w:lang w:eastAsia="pl-PL" w:bidi="pl-PL"/>
        </w:rPr>
        <w:t>Umowa zostaje zawarta na okres 12 miesięcy, licząc od dnia podpisania umowy.</w:t>
      </w:r>
    </w:p>
    <w:p w14:paraId="65DC135B" w14:textId="77777777" w:rsidR="00EB0EC3" w:rsidRDefault="00000000">
      <w:pPr>
        <w:jc w:val="center"/>
        <w:rPr>
          <w:rFonts w:cs="ArialMT"/>
          <w:b/>
        </w:rPr>
      </w:pPr>
      <w:r>
        <w:rPr>
          <w:rFonts w:cs="ArialMT"/>
          <w:b/>
        </w:rPr>
        <w:t>§ 2</w:t>
      </w:r>
    </w:p>
    <w:p w14:paraId="46DF8863" w14:textId="77777777" w:rsidR="00EB0EC3" w:rsidRDefault="00000000">
      <w:pPr>
        <w:jc w:val="center"/>
        <w:rPr>
          <w:b/>
          <w:bCs/>
        </w:rPr>
      </w:pPr>
      <w:r>
        <w:rPr>
          <w:b/>
          <w:bCs/>
          <w:color w:val="000000"/>
          <w:lang w:eastAsia="pl-PL" w:bidi="pl-PL"/>
        </w:rPr>
        <w:t xml:space="preserve">     Wymagania techniczne</w:t>
      </w:r>
    </w:p>
    <w:p w14:paraId="08802140" w14:textId="77777777" w:rsidR="00EB0EC3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</w:tabs>
        <w:spacing w:before="0" w:line="306" w:lineRule="exact"/>
        <w:ind w:left="400" w:hanging="400"/>
        <w:jc w:val="both"/>
      </w:pPr>
      <w:r>
        <w:rPr>
          <w:color w:val="000000"/>
          <w:lang w:eastAsia="pl-PL" w:bidi="pl-PL"/>
        </w:rPr>
        <w:t>Wykonawca gwarantuje:</w:t>
      </w:r>
    </w:p>
    <w:p w14:paraId="36883B37" w14:textId="77777777" w:rsidR="00EB0EC3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</w:pPr>
      <w:r>
        <w:rPr>
          <w:color w:val="000000"/>
          <w:lang w:eastAsia="pl-PL" w:bidi="pl-PL"/>
        </w:rPr>
        <w:t xml:space="preserve">Bezpośredni dostęp do obrazów i opisów badań on-line za pośrednictwem bezpiecznych, chronionych hasłami łączy internetowych, bez jakichkolwiek limitów liczby użytkowników </w:t>
      </w:r>
      <w:r>
        <w:rPr>
          <w:lang w:eastAsia="pl-PL" w:bidi="pl-PL"/>
        </w:rPr>
        <w:t>zalogowanych</w:t>
      </w:r>
      <w:r>
        <w:rPr>
          <w:color w:val="000000"/>
          <w:lang w:eastAsia="pl-PL" w:bidi="pl-PL"/>
        </w:rPr>
        <w:t xml:space="preserve"> do modułu przeglądowego;</w:t>
      </w:r>
    </w:p>
    <w:p w14:paraId="235471D7" w14:textId="77777777" w:rsidR="00EB0EC3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Zabezpieczenia dostępu do danych przed niepowołanymi osobami poprzez zakodowanie (zaszyfrowanie) komunikacji pomiędzy systemami informatycznymi za pomocą tunelu VPN;</w:t>
      </w:r>
    </w:p>
    <w:p w14:paraId="79A01C2B" w14:textId="77777777" w:rsidR="00EB0EC3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Utrzymania na własny koszt połączenia teleinformatycznego o przepustowości nie mniejszej niż 20/10 do przekazywania danych;</w:t>
      </w:r>
    </w:p>
    <w:p w14:paraId="0E65A060" w14:textId="77777777" w:rsidR="00EB0EC3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06" w:lineRule="exact"/>
        <w:ind w:left="740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Opis i przegląd obrazów rejestrowanych w postaci cyfrowej odbywa się zgodnie z wymaganiami określonymi w rozporządzeniu Ministra Zdrowia z dnia 18 lutego 2011r. w sprawie warunków bezpiecznego stosowania promieniowania jonizującego dla wszystkich rodzajów ekspozycji medycznej (Dz. U. z 2017 r. poz. 884).</w:t>
      </w:r>
    </w:p>
    <w:p w14:paraId="6BC63500" w14:textId="77777777" w:rsidR="00EB0EC3" w:rsidRDefault="00000000">
      <w:pPr>
        <w:pStyle w:val="Teksttreci20"/>
        <w:numPr>
          <w:ilvl w:val="0"/>
          <w:numId w:val="4"/>
        </w:numPr>
        <w:shd w:val="clear" w:color="auto" w:fill="auto"/>
        <w:tabs>
          <w:tab w:val="left" w:pos="351"/>
        </w:tabs>
        <w:spacing w:before="0" w:line="306" w:lineRule="exact"/>
        <w:ind w:left="400" w:hanging="400"/>
        <w:jc w:val="both"/>
      </w:pPr>
      <w:r>
        <w:rPr>
          <w:color w:val="000000"/>
          <w:lang w:eastAsia="pl-PL" w:bidi="pl-PL"/>
        </w:rPr>
        <w:t>Wykonawca oświadcza, iż dysponuje stacją diagnostyczną spełniającą następujące wymagania:</w:t>
      </w:r>
    </w:p>
    <w:p w14:paraId="2DEC2EB2" w14:textId="77777777" w:rsidR="00EB0EC3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306" w:lineRule="exact"/>
        <w:ind w:left="709" w:hanging="598"/>
        <w:jc w:val="both"/>
      </w:pPr>
      <w:r>
        <w:rPr>
          <w:color w:val="000000"/>
          <w:lang w:eastAsia="pl-PL" w:bidi="pl-PL"/>
        </w:rPr>
        <w:t>Komputer wyposażony w dedykowaną kartę graficzną przekazującą 1024 poziomów szarości;</w:t>
      </w:r>
    </w:p>
    <w:p w14:paraId="58C83981" w14:textId="77777777" w:rsidR="00EB0EC3" w:rsidRDefault="00000000">
      <w:pPr>
        <w:pStyle w:val="Teksttreci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306" w:lineRule="exact"/>
        <w:ind w:left="709" w:hanging="59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Zainstalowane oprogramowanie diagnostyczne medyczne, do analizy obrazów DICOM z minimalnymi wymaganiami, tj.:</w:t>
      </w:r>
    </w:p>
    <w:p w14:paraId="1452F7B6" w14:textId="77777777" w:rsidR="00EB0EC3" w:rsidRDefault="00EB0EC3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09" w:firstLine="0"/>
        <w:jc w:val="both"/>
        <w:rPr>
          <w:color w:val="000000"/>
          <w:lang w:eastAsia="pl-PL" w:bidi="pl-PL"/>
        </w:rPr>
      </w:pPr>
    </w:p>
    <w:p w14:paraId="4DF5BF88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</w:pPr>
      <w:r>
        <w:rPr>
          <w:color w:val="000000"/>
          <w:lang w:eastAsia="pl-PL" w:bidi="pl-PL"/>
        </w:rPr>
        <w:t>zmianą parametrów wyświetlanego okna,</w:t>
      </w:r>
    </w:p>
    <w:p w14:paraId="67C1AA02" w14:textId="77777777" w:rsidR="00EB0EC3" w:rsidRDefault="00EB0EC3">
      <w:pPr>
        <w:pStyle w:val="Teksttreci20"/>
        <w:shd w:val="clear" w:color="auto" w:fill="auto"/>
        <w:tabs>
          <w:tab w:val="left" w:pos="1093"/>
        </w:tabs>
        <w:spacing w:before="0" w:line="306" w:lineRule="exact"/>
        <w:ind w:left="740" w:firstLine="0"/>
        <w:jc w:val="both"/>
      </w:pPr>
    </w:p>
    <w:p w14:paraId="0BA3F442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</w:pPr>
      <w:r>
        <w:rPr>
          <w:color w:val="000000"/>
          <w:lang w:eastAsia="pl-PL" w:bidi="pl-PL"/>
        </w:rPr>
        <w:t>możliwość podziału pola czynnego na kilka obrazów,</w:t>
      </w:r>
    </w:p>
    <w:p w14:paraId="2BDE402D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</w:pPr>
      <w:r>
        <w:rPr>
          <w:color w:val="000000"/>
          <w:lang w:eastAsia="pl-PL" w:bidi="pl-PL"/>
        </w:rPr>
        <w:t>zmianę tablic odwzorowania poziomów szarości (LUT),</w:t>
      </w:r>
    </w:p>
    <w:p w14:paraId="0850BAAB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powiększenie co najmniej 4-krotne,</w:t>
      </w:r>
    </w:p>
    <w:p w14:paraId="1C15EE11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wykonanie pomiarów,</w:t>
      </w:r>
    </w:p>
    <w:p w14:paraId="105AC1A5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wyświetlenie negatywu,</w:t>
      </w:r>
    </w:p>
    <w:p w14:paraId="04C384A7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możliwość podpięcia pod wskazany serwer PACS poprzez VPN (na podstawie wytycznych przekazanych przez Udzielającego Zamówienie),</w:t>
      </w:r>
    </w:p>
    <w:p w14:paraId="5BC4A680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możliwość odpytania serwera PACS i pobrania obrazów ( DICOM Query/ c-</w:t>
      </w:r>
      <w:proofErr w:type="spellStart"/>
      <w:r>
        <w:rPr>
          <w:color w:val="000000"/>
          <w:lang w:eastAsia="pl-PL" w:bidi="pl-PL"/>
        </w:rPr>
        <w:t>move</w:t>
      </w:r>
      <w:proofErr w:type="spellEnd"/>
      <w:r>
        <w:rPr>
          <w:color w:val="000000"/>
          <w:lang w:eastAsia="pl-PL" w:bidi="pl-PL"/>
        </w:rPr>
        <w:t>);</w:t>
      </w:r>
    </w:p>
    <w:p w14:paraId="2234604E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posiada aktualną i legalna licencję na oprogramowanie, które będzie wykorzystywane do realizacji zamówienia;</w:t>
      </w:r>
    </w:p>
    <w:p w14:paraId="4E5F6814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Monitory spełniające następujące wymagania:</w:t>
      </w:r>
    </w:p>
    <w:p w14:paraId="3D2895A4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co najmniej 2 monitory / pola obrazowania dostosowane do prezentacji monochromatycznej, pracujące w układzie pionowym w standardzie DICOM,</w:t>
      </w:r>
    </w:p>
    <w:p w14:paraId="59018E44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wyświetlanie obrazu monochromatycznego w 10 bitach,</w:t>
      </w:r>
    </w:p>
    <w:p w14:paraId="2BBBB0CE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minimalna rozdzielczość ekranu/pola obrazowania: 1,92 megapiksela,</w:t>
      </w:r>
    </w:p>
    <w:p w14:paraId="5A7A8A1A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minimalna przekątna ekranu/pola obrazowania : 47,5 cm,</w:t>
      </w:r>
    </w:p>
    <w:p w14:paraId="2A10FB49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minimalna luminancja: 400 cd/m2,</w:t>
      </w:r>
    </w:p>
    <w:p w14:paraId="6884F250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minimalny kontrast: 400:1,</w:t>
      </w:r>
    </w:p>
    <w:p w14:paraId="4F50DC40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dopuszczalne odchylenie krzywej kalibracji DICOM nie większe niż 10%,</w:t>
      </w:r>
    </w:p>
    <w:p w14:paraId="6C1E6062" w14:textId="77777777" w:rsidR="00EB0EC3" w:rsidRDefault="00000000">
      <w:pPr>
        <w:pStyle w:val="Teksttreci20"/>
        <w:numPr>
          <w:ilvl w:val="0"/>
          <w:numId w:val="7"/>
        </w:numPr>
        <w:shd w:val="clear" w:color="auto" w:fill="auto"/>
        <w:tabs>
          <w:tab w:val="left" w:pos="1093"/>
        </w:tabs>
        <w:spacing w:before="0" w:line="306" w:lineRule="exact"/>
        <w:ind w:left="740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deklaracja zgłoszenia monitora jako produkt medyczny.</w:t>
      </w:r>
    </w:p>
    <w:p w14:paraId="64648756" w14:textId="77777777" w:rsidR="00EB0EC3" w:rsidRDefault="00000000">
      <w:pPr>
        <w:pStyle w:val="Teksttreci20"/>
        <w:shd w:val="clear" w:color="auto" w:fill="auto"/>
        <w:tabs>
          <w:tab w:val="left" w:pos="351"/>
        </w:tabs>
        <w:spacing w:before="0" w:line="306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3.</w:t>
      </w:r>
      <w:r>
        <w:rPr>
          <w:color w:val="000000"/>
          <w:lang w:eastAsia="pl-PL" w:bidi="pl-PL"/>
        </w:rPr>
        <w:tab/>
        <w:t>Zamawiający wymaga, aby opisy badań wprowadzane były bezpośrednio do systemu PACS/RIS Zamawiającego, poprzez udostępniony interfejs (wymagana współpraca z systemem Zamawiającego PACS-VIZO a RIS Orion).</w:t>
      </w:r>
    </w:p>
    <w:p w14:paraId="7FA8D245" w14:textId="77777777" w:rsidR="00EB0EC3" w:rsidRDefault="00000000">
      <w:pPr>
        <w:pStyle w:val="Teksttreci20"/>
        <w:shd w:val="clear" w:color="auto" w:fill="auto"/>
        <w:tabs>
          <w:tab w:val="left" w:pos="351"/>
        </w:tabs>
        <w:spacing w:before="0" w:line="306" w:lineRule="exact"/>
        <w:ind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4.</w:t>
      </w:r>
      <w:r>
        <w:rPr>
          <w:color w:val="000000"/>
          <w:lang w:eastAsia="pl-PL" w:bidi="pl-PL"/>
        </w:rPr>
        <w:tab/>
        <w:t xml:space="preserve">Ponadto Wykonawcy zostaną przekazane dane do połączenia VPN, konfiguracji dla połączenia do PACS i opisu zdalnego. W przypadku problemów zapewniamy wsparcie zdalne w konfiguracji połączenia. Z tego względu Wykonawca powinien również umożliwić takie zdalnie wsparcie - sugerowany </w:t>
      </w:r>
      <w:proofErr w:type="spellStart"/>
      <w:r>
        <w:rPr>
          <w:color w:val="000000"/>
          <w:lang w:eastAsia="pl-PL" w:bidi="pl-PL"/>
        </w:rPr>
        <w:t>TeamViewer</w:t>
      </w:r>
      <w:proofErr w:type="spellEnd"/>
      <w:r>
        <w:rPr>
          <w:color w:val="000000"/>
          <w:lang w:eastAsia="pl-PL" w:bidi="pl-PL"/>
        </w:rPr>
        <w:t>.</w:t>
      </w:r>
    </w:p>
    <w:p w14:paraId="0A978DB7" w14:textId="77777777" w:rsidR="00EB0EC3" w:rsidRDefault="00EB0EC3">
      <w:pPr>
        <w:pStyle w:val="Teksttreci20"/>
        <w:shd w:val="clear" w:color="auto" w:fill="auto"/>
        <w:tabs>
          <w:tab w:val="left" w:pos="351"/>
        </w:tabs>
        <w:spacing w:before="0" w:line="306" w:lineRule="exact"/>
        <w:ind w:firstLine="0"/>
        <w:jc w:val="both"/>
        <w:rPr>
          <w:color w:val="000000"/>
          <w:lang w:eastAsia="pl-PL" w:bidi="pl-PL"/>
        </w:rPr>
      </w:pPr>
    </w:p>
    <w:p w14:paraId="732467A4" w14:textId="77777777" w:rsidR="00EB0EC3" w:rsidRDefault="00000000">
      <w:pPr>
        <w:spacing w:after="0" w:line="36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§3</w:t>
      </w:r>
    </w:p>
    <w:p w14:paraId="56A8E754" w14:textId="77777777" w:rsidR="00EB0EC3" w:rsidRDefault="00000000">
      <w:pPr>
        <w:pStyle w:val="Teksttreci100"/>
        <w:shd w:val="clear" w:color="auto" w:fill="auto"/>
        <w:spacing w:line="360" w:lineRule="auto"/>
        <w:ind w:left="20"/>
        <w:jc w:val="center"/>
        <w:rPr>
          <w:rFonts w:ascii="Calibri" w:hAnsi="Calibri" w:cs="ArialMT"/>
          <w:bCs w:val="0"/>
        </w:rPr>
      </w:pPr>
      <w:r>
        <w:rPr>
          <w:bCs w:val="0"/>
          <w:color w:val="000000"/>
          <w:lang w:eastAsia="pl-PL" w:bidi="pl-PL"/>
        </w:rPr>
        <w:t>Obowiązki stron</w:t>
      </w:r>
    </w:p>
    <w:p w14:paraId="28BF58F5" w14:textId="77777777" w:rsidR="00EB0EC3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306" w:lineRule="exact"/>
        <w:ind w:left="380" w:hanging="380"/>
        <w:jc w:val="both"/>
      </w:pPr>
      <w:r>
        <w:rPr>
          <w:color w:val="000000"/>
          <w:lang w:eastAsia="pl-PL" w:bidi="pl-PL"/>
        </w:rPr>
        <w:t>Wykonawca zobowiązuje się do:</w:t>
      </w:r>
    </w:p>
    <w:p w14:paraId="4FC487DE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Wykonywania umowy z należytą starannością, przy wykorzystaniu najlepszej wiedzy medycznej i kwalifikacji, zgodnie z ustawą o zawodzie lekarza i zasadach etyki lekarskiej;</w:t>
      </w:r>
    </w:p>
    <w:p w14:paraId="419D39D2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Najpóźniej w terminie 5 dni od daty podpisania umowy dostarczenia i zainstalowania u Zamawiającego niezbędnego oprogramowania służącego do teletransmisji danych medycznych wraz z licencją na to oprogramowanie;</w:t>
      </w:r>
    </w:p>
    <w:p w14:paraId="47C015E4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Zabezpieczenia dostępu do transmitowanych danych przed osobami niepowołanymi, w szczególności poprzez zakodowanie danych odpowiednimi kluczami;</w:t>
      </w:r>
    </w:p>
    <w:p w14:paraId="2F14952F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Zapewnienia obsługi technicznej i informatycznej dostarczonego oprogramowania służącego do transmisji danych;</w:t>
      </w:r>
    </w:p>
    <w:p w14:paraId="43ABFF3F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Przeprowadzenia stosownych szkoleń dla wskazanego przez Zamawiającego personelu medycznego i technicznego w siedzibie Zamawiającego w zakresie realizacji niniejszej umowy w terminie 2 tygodni od dnia podpisania umowy;</w:t>
      </w:r>
    </w:p>
    <w:p w14:paraId="386BDF31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Ciągłego i nieprzerwanego, tj. przez 24 godzin na dobę, w każdy dzień tygodnia, w tym w dni wolne od pracy oraz święta, przez okres trwania umowy, wykonywania opisów badań obrazowych </w:t>
      </w:r>
    </w:p>
    <w:p w14:paraId="1D5E2355" w14:textId="77777777" w:rsidR="00EB0EC3" w:rsidRDefault="00EB0EC3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60" w:firstLine="0"/>
        <w:jc w:val="both"/>
        <w:rPr>
          <w:color w:val="000000"/>
          <w:lang w:eastAsia="pl-PL" w:bidi="pl-PL"/>
        </w:rPr>
      </w:pPr>
    </w:p>
    <w:p w14:paraId="3F7E4720" w14:textId="77777777" w:rsidR="00EB0EC3" w:rsidRDefault="00000000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60"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lastRenderedPageBreak/>
        <w:t>otrzymywanych od Zamawiającego. Opisy będą wykonywane przez lekarzy specjalistów z zakresu radiologii i diagnostyki obrazowej, zwanych dalej lekarzami wykonującymi opisy. Wykaz lekarzy wykonujących opisy badań na dzień zawarcia umowy stanowi Załącznik nr 2 do niniejszej umowy. Lista lekarzy wykonujących opisy może ulec zmianie. Wykonawca zobowiązuje się z 1 tygodniowym wyprzedzeniem informować Zamawiającego o zmianie powodującej wykreślenie lub dopisanie lekarza wykonującego opisy wraz z dostarczeniem aktualnych dokumentów potwierdzających kwalifikacje zawodowe lekarza. Wykonawca zobowiązuje się dostarczać każdorazowo (w przypadku jakichkolwiek zmian personelu) aktualną listę lekarzy wykonujących opisy;</w:t>
      </w:r>
    </w:p>
    <w:p w14:paraId="6A7B68E5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Utrzymania prawidłowej komunikacji telefonicznej i elektronicznej pomiędzy Zamawiającym a lekarzami wykonującymi opisy badań;</w:t>
      </w:r>
    </w:p>
    <w:p w14:paraId="1B7403F7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Pomocy w zakresie określenia metodyki badania polegającą na umożliwieniu kontaktu telefonicznego technika wykonującego badanie z lekarzem wykonującym opisy;</w:t>
      </w:r>
    </w:p>
    <w:p w14:paraId="4CC8EE5A" w14:textId="77777777" w:rsidR="00EB0EC3" w:rsidRDefault="00000000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306" w:lineRule="exact"/>
        <w:ind w:left="760" w:hanging="61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Przesyłania Zamawiającemu sporządzonych opisów zawierających pieczęć i podpis lekarza opisującego drogą elektroniczną w formie pliku PDF i pliku tekstowego tożsamego z PDF;</w:t>
      </w:r>
    </w:p>
    <w:p w14:paraId="536CC172" w14:textId="77777777" w:rsidR="00EB0EC3" w:rsidRDefault="00EB0EC3">
      <w:pPr>
        <w:pStyle w:val="Teksttreci20"/>
        <w:shd w:val="clear" w:color="auto" w:fill="auto"/>
        <w:tabs>
          <w:tab w:val="left" w:pos="567"/>
        </w:tabs>
        <w:spacing w:before="0" w:line="306" w:lineRule="exact"/>
        <w:ind w:left="760" w:firstLine="0"/>
        <w:jc w:val="both"/>
        <w:rPr>
          <w:color w:val="000000"/>
          <w:lang w:eastAsia="pl-PL" w:bidi="pl-PL"/>
        </w:rPr>
      </w:pPr>
    </w:p>
    <w:p w14:paraId="0E460896" w14:textId="77777777" w:rsidR="00EB0EC3" w:rsidRDefault="00000000">
      <w:pPr>
        <w:pStyle w:val="Teksttreci20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306" w:lineRule="exact"/>
        <w:ind w:left="363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Dostarczania Zamawiającemu oryginalnych opisów badań, zawierających pieczęć i podpis lekarza opisującego, zgodnych z opisami przesłanymi drogą elektroniczną, do 10 dnia następnego miesiąca lub w szczególnych przypadkach bezzwłocznie na żądanie Zamawiającego. Zamawiający zobowiązuje się do:</w:t>
      </w:r>
    </w:p>
    <w:p w14:paraId="2FC411A0" w14:textId="77777777" w:rsidR="00EB0EC3" w:rsidRDefault="00000000">
      <w:pPr>
        <w:pStyle w:val="Teksttreci2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hanging="978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Urządzenia i utrzymania na własny koszt połączenia teleinformatycznego dla celu przekazywania danych, zgodnie z ustalonymi parametrami i standardami technicznymi wymienionymi poniżej:</w:t>
      </w:r>
    </w:p>
    <w:p w14:paraId="0FE4E445" w14:textId="77777777" w:rsidR="00EB0EC3" w:rsidRDefault="00EB0EC3">
      <w:pPr>
        <w:pStyle w:val="Teksttreci20"/>
        <w:shd w:val="clear" w:color="auto" w:fill="auto"/>
        <w:tabs>
          <w:tab w:val="left" w:pos="567"/>
        </w:tabs>
        <w:spacing w:before="0" w:line="240" w:lineRule="auto"/>
        <w:ind w:left="1120" w:firstLine="0"/>
        <w:jc w:val="both"/>
        <w:rPr>
          <w:color w:val="000000"/>
          <w:lang w:eastAsia="pl-PL" w:bidi="pl-PL"/>
        </w:rPr>
      </w:pPr>
    </w:p>
    <w:p w14:paraId="5B15E6EF" w14:textId="77777777" w:rsidR="00EB0EC3" w:rsidRDefault="00000000">
      <w:pPr>
        <w:pStyle w:val="Teksttreci20"/>
        <w:numPr>
          <w:ilvl w:val="0"/>
          <w:numId w:val="11"/>
        </w:numPr>
        <w:tabs>
          <w:tab w:val="left" w:pos="741"/>
        </w:tabs>
        <w:spacing w:line="240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łącze internetowe o przepustowości nie mniejszej niż 4 </w:t>
      </w:r>
      <w:proofErr w:type="spellStart"/>
      <w:r>
        <w:rPr>
          <w:color w:val="000000"/>
          <w:lang w:eastAsia="pl-PL" w:bidi="pl-PL"/>
        </w:rPr>
        <w:t>Mbit</w:t>
      </w:r>
      <w:proofErr w:type="spellEnd"/>
      <w:r>
        <w:rPr>
          <w:color w:val="000000"/>
          <w:lang w:eastAsia="pl-PL" w:bidi="pl-PL"/>
        </w:rPr>
        <w:t>/s w kierunku wychodzącym,</w:t>
      </w:r>
      <w:r>
        <w:rPr>
          <w:color w:val="000000"/>
          <w:lang w:eastAsia="pl-PL" w:bidi="pl-PL"/>
        </w:rPr>
        <w:br/>
        <w:t>na wyżej wymienionym łączu zewnętrzny numer IP;</w:t>
      </w:r>
    </w:p>
    <w:p w14:paraId="72493DAE" w14:textId="77777777" w:rsidR="00EB0EC3" w:rsidRDefault="00000000">
      <w:pPr>
        <w:pStyle w:val="Teksttreci20"/>
        <w:numPr>
          <w:ilvl w:val="0"/>
          <w:numId w:val="14"/>
        </w:numPr>
        <w:tabs>
          <w:tab w:val="left" w:pos="741"/>
        </w:tabs>
        <w:spacing w:line="240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Wykonywania badań podlegających opisowi przez Wykonawcę zgodnie z zasadami sztuki medycznej z uwzględnieniem szczegółowych ustaleń podjętych z Wykonawcą, w szczególności odnoszących się do zasad i metodologii akwizycji i transmisji danych, wymienionych poniżej:</w:t>
      </w:r>
    </w:p>
    <w:p w14:paraId="7ED03AC3" w14:textId="77777777" w:rsidR="00EB0EC3" w:rsidRDefault="00000000">
      <w:pPr>
        <w:pStyle w:val="Teksttreci20"/>
        <w:numPr>
          <w:ilvl w:val="0"/>
          <w:numId w:val="12"/>
        </w:numPr>
        <w:tabs>
          <w:tab w:val="left" w:pos="741"/>
        </w:tabs>
        <w:spacing w:line="240" w:lineRule="auto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wykonywanie badań przesyłanych do opisów zgodnie z protokołami opracowanymi i ustalonymi z przedstawicielem Wykonawcy,</w:t>
      </w:r>
    </w:p>
    <w:p w14:paraId="156B431A" w14:textId="77777777" w:rsidR="00EB0EC3" w:rsidRDefault="00000000">
      <w:pPr>
        <w:pStyle w:val="Teksttreci20"/>
        <w:numPr>
          <w:ilvl w:val="0"/>
          <w:numId w:val="12"/>
        </w:numPr>
        <w:shd w:val="clear" w:color="auto" w:fill="auto"/>
        <w:tabs>
          <w:tab w:val="left" w:pos="741"/>
        </w:tabs>
        <w:spacing w:before="0" w:line="240" w:lineRule="auto"/>
        <w:ind w:left="360" w:firstLine="0"/>
        <w:jc w:val="both"/>
        <w:rPr>
          <w:rFonts w:ascii="Calibri" w:hAnsi="Calibri" w:cs="ArialMT"/>
          <w:bCs/>
        </w:rPr>
      </w:pPr>
      <w:r>
        <w:rPr>
          <w:color w:val="000000"/>
          <w:lang w:eastAsia="pl-PL" w:bidi="pl-PL"/>
        </w:rPr>
        <w:t>przesyłanie pełnej treści skierowania na badanie.</w:t>
      </w:r>
    </w:p>
    <w:p w14:paraId="4EFA0473" w14:textId="77777777" w:rsidR="00EB0EC3" w:rsidRDefault="00EB0EC3">
      <w:pPr>
        <w:spacing w:after="0" w:line="240" w:lineRule="exact"/>
        <w:ind w:left="357"/>
        <w:jc w:val="center"/>
        <w:rPr>
          <w:rFonts w:cs="ArialMT"/>
          <w:b/>
        </w:rPr>
      </w:pPr>
    </w:p>
    <w:p w14:paraId="68899EF8" w14:textId="77777777" w:rsidR="00EB0EC3" w:rsidRDefault="00000000">
      <w:pPr>
        <w:spacing w:after="0" w:line="36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§4</w:t>
      </w:r>
    </w:p>
    <w:p w14:paraId="02A47F37" w14:textId="77777777" w:rsidR="00EB0EC3" w:rsidRDefault="00000000">
      <w:pPr>
        <w:pStyle w:val="Teksttreci100"/>
        <w:shd w:val="clear" w:color="auto" w:fill="auto"/>
        <w:spacing w:line="360" w:lineRule="auto"/>
        <w:ind w:left="20"/>
        <w:jc w:val="center"/>
        <w:rPr>
          <w:rFonts w:asciiTheme="minorHAnsi" w:hAnsiTheme="minorHAnsi" w:cs="ArialMT"/>
          <w:b w:val="0"/>
        </w:rPr>
      </w:pPr>
      <w:r>
        <w:rPr>
          <w:bCs w:val="0"/>
          <w:color w:val="000000"/>
          <w:lang w:eastAsia="pl-PL" w:bidi="pl-PL"/>
        </w:rPr>
        <w:t>Wynagrodzenie i płatności</w:t>
      </w:r>
    </w:p>
    <w:p w14:paraId="7BB122C4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Rozliczanie za poszczególne rodzaje opisów badań nastąpi na podstawie cen określonych w ofercie Wykonawcy, stanowiącej Załącznik nr 1 do niniejszej Umowy.</w:t>
      </w:r>
    </w:p>
    <w:p w14:paraId="558FA57A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Skorzystanie przez Zamawiającego z prawa opcji (patrz § 1 ust. 7 Umowy) nie spowoduje zmian cen jednostkowych za poszczególne rodzaje opisów badań.</w:t>
      </w:r>
    </w:p>
    <w:p w14:paraId="02CC15DC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Wykonawca będzie wystawiać faktury na podstawie miesięcznych raportów zawierających zestawienie ilości wykonanych opisów badań obrazowych, w szczególności: numer badania, imię i nazwisko pacjenta, rodzaj badania, lekarz opisujący, tryb badania, cena.</w:t>
      </w:r>
    </w:p>
    <w:p w14:paraId="6A6F58E9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4.</w:t>
      </w:r>
      <w:r>
        <w:rPr>
          <w:rFonts w:cs="ArialMT"/>
          <w:bCs/>
        </w:rPr>
        <w:tab/>
        <w:t>Zapłata wynagrodzenia za wykonane prawidłowo czynności będące przedmiotem umowy następowała będzie miesięcznie, przelewem w terminie 21 dni od daty przedłożenia prawidłowo wystawionej faktury.</w:t>
      </w:r>
    </w:p>
    <w:p w14:paraId="4CB2C122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5.</w:t>
      </w:r>
      <w:r>
        <w:rPr>
          <w:rFonts w:cs="ArialMT"/>
          <w:bCs/>
        </w:rPr>
        <w:tab/>
        <w:t>W przypadku stwierdzenia nieprawidłowości w miesięcznym raporcie z realizacji umowy - termin zapłaty, o którym mowa w ust. 5 ulega przesunięciu i zaczyna biec od dnia złożenia raportu poprawionego.</w:t>
      </w:r>
    </w:p>
    <w:p w14:paraId="00A801B5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6.</w:t>
      </w:r>
      <w:r>
        <w:rPr>
          <w:rFonts w:cs="ArialMT"/>
          <w:bCs/>
        </w:rPr>
        <w:tab/>
        <w:t>W przypadku stwierdzenia nieprawidłowości w ilości świadczonych usług/procedur - Zamawiający ma prawo do pomniejszenia wynagrodzenia wynikającego z realizowanej umowy o zakwestionowane usługi/procedury. W szczególności Wykonawca skoryguje bieżącą Fakturę o zakwestionowane ilości usług/procedur.</w:t>
      </w:r>
    </w:p>
    <w:p w14:paraId="485633C0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7.</w:t>
      </w:r>
      <w:r>
        <w:rPr>
          <w:rFonts w:cs="ArialMT"/>
          <w:bCs/>
        </w:rPr>
        <w:tab/>
        <w:t>Wykonawca nie może bez pisemnej zgody Zamawiającego dokonać cesji wierzytelności przysługujących mu z tytułu realizacji umowy na rzecz osób trzecich.</w:t>
      </w:r>
    </w:p>
    <w:p w14:paraId="2E0C3308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250E7686" w14:textId="77777777" w:rsidR="00EB0EC3" w:rsidRDefault="00000000">
      <w:pPr>
        <w:spacing w:after="0" w:line="36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§5</w:t>
      </w:r>
    </w:p>
    <w:p w14:paraId="36E5CA7F" w14:textId="77777777" w:rsidR="00EB0EC3" w:rsidRDefault="00000000">
      <w:pPr>
        <w:pStyle w:val="Teksttreci100"/>
        <w:shd w:val="clear" w:color="auto" w:fill="auto"/>
        <w:spacing w:line="360" w:lineRule="auto"/>
        <w:ind w:left="20"/>
        <w:jc w:val="center"/>
        <w:rPr>
          <w:rFonts w:ascii="Calibri" w:hAnsi="Calibri" w:cs="ArialMT"/>
          <w:bCs w:val="0"/>
        </w:rPr>
      </w:pPr>
      <w:r>
        <w:rPr>
          <w:bCs w:val="0"/>
          <w:color w:val="000000"/>
          <w:lang w:eastAsia="pl-PL" w:bidi="pl-PL"/>
        </w:rPr>
        <w:t>Zasady przetwarzania danych osobowych</w:t>
      </w:r>
    </w:p>
    <w:p w14:paraId="28963F7B" w14:textId="77777777" w:rsidR="00EB0EC3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</w:pPr>
      <w:r>
        <w:rPr>
          <w:color w:val="000000"/>
          <w:lang w:eastAsia="pl-PL" w:bidi="pl-PL"/>
        </w:rPr>
        <w:t>Przy Przetwarzaniu Danych Osobowych, Wykonawca zobowiązuje się do przestrzegania przepisów o ochronie danych osobowych, w szczególności RODO.</w:t>
      </w:r>
    </w:p>
    <w:p w14:paraId="270E2741" w14:textId="77777777" w:rsidR="00EB0EC3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</w:t>
      </w:r>
      <w:r>
        <w:rPr>
          <w:color w:val="000000"/>
          <w:lang w:eastAsia="pl-PL" w:bidi="pl-PL"/>
        </w:rPr>
        <w:tab/>
        <w:t>oświadcza,</w:t>
      </w:r>
      <w:r>
        <w:rPr>
          <w:color w:val="000000"/>
          <w:lang w:eastAsia="pl-PL" w:bidi="pl-PL"/>
        </w:rPr>
        <w:tab/>
        <w:t>że dysponuje zasobami, doświadczeniem, wiedzą fachową</w:t>
      </w:r>
    </w:p>
    <w:p w14:paraId="6504ACB9" w14:textId="77777777" w:rsidR="00EB0EC3" w:rsidRDefault="00000000">
      <w:pPr>
        <w:pStyle w:val="Teksttreci20"/>
        <w:shd w:val="clear" w:color="auto" w:fill="auto"/>
        <w:tabs>
          <w:tab w:val="left" w:pos="776"/>
        </w:tabs>
        <w:spacing w:before="0" w:line="306" w:lineRule="exact"/>
        <w:ind w:left="357"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i wykwalifikowanym personelem, które umożliwiają mu prawidłowe wykonanie Umowy Powierzenia oraz wdrożenie odpowiednich środków technicznych i organizacyjnych, by przetwarzanie spełniało wymogi UODO oraz RODO.</w:t>
      </w:r>
    </w:p>
    <w:p w14:paraId="7F631350" w14:textId="77777777" w:rsidR="00EB0EC3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</w:t>
      </w:r>
      <w:r>
        <w:rPr>
          <w:color w:val="000000"/>
          <w:lang w:eastAsia="pl-PL" w:bidi="pl-PL"/>
        </w:rPr>
        <w:tab/>
        <w:t>oświadcza, że podjął skuteczne środki techniczne i organizacyjne</w:t>
      </w:r>
    </w:p>
    <w:p w14:paraId="16E8E9AA" w14:textId="77777777" w:rsidR="00EB0EC3" w:rsidRDefault="00000000">
      <w:pPr>
        <w:pStyle w:val="Teksttreci20"/>
        <w:shd w:val="clear" w:color="auto" w:fill="auto"/>
        <w:tabs>
          <w:tab w:val="left" w:pos="776"/>
        </w:tabs>
        <w:spacing w:before="0" w:line="306" w:lineRule="exact"/>
        <w:ind w:left="357" w:firstLine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zabezpieczające Dane Osobowe przed ich udostępnieniem osobom nieupoważnionym, zabraniem przez osobę nieuprawnioną, przetwarzaniem z naruszeniem przepisów prawa oraz uszkodzeniem, zniszczeniem, utratą lub nieuzasadnioną modyfikacją. Wykonawca zobowiązuje się do przestrzegania wymogów RODO dotyczących bezpieczeństwa przetwarzania.</w:t>
      </w:r>
    </w:p>
    <w:p w14:paraId="0058CD25" w14:textId="77777777" w:rsidR="00EB0EC3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357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zobowiązuje się do zachowania w tajemnicy Danych Osobowych oraz sposobów ich zabezpieczenia, w tym także po rozwiązaniu Umowy Powierzenia, oraz zobowiązuje się zapewnić, aby jego pracownicy oraz inne osoby upoważnione do Przetwarzania Danych Osobowych, zobowiązały się do zachowania w tajemnicy Danych Osobowych oraz sposobów ich zabezpieczenia, w tym także po rozwiązaniu Umowy Powierzenia.</w:t>
      </w:r>
    </w:p>
    <w:p w14:paraId="69C2A243" w14:textId="77777777" w:rsidR="00EB0EC3" w:rsidRDefault="00000000">
      <w:pPr>
        <w:pStyle w:val="Teksttreci20"/>
        <w:numPr>
          <w:ilvl w:val="0"/>
          <w:numId w:val="10"/>
        </w:numPr>
        <w:shd w:val="clear" w:color="auto" w:fill="auto"/>
        <w:tabs>
          <w:tab w:val="left" w:pos="776"/>
        </w:tabs>
        <w:spacing w:before="0" w:line="306" w:lineRule="exact"/>
        <w:ind w:left="357" w:hanging="42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Wykonawca nie może przekazywać powierzonych mu do przetwarzania Danych Osobowych do podmiotów znajdujących się w państwach spoza Europejskiego Obszaru Gospodarczego.</w:t>
      </w:r>
    </w:p>
    <w:p w14:paraId="6AD7C96B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7356F75E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6A5CC7C2" w14:textId="77777777" w:rsidR="00EB0EC3" w:rsidRDefault="00000000">
      <w:pPr>
        <w:spacing w:after="0" w:line="240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§6</w:t>
      </w:r>
    </w:p>
    <w:p w14:paraId="04684C00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Strony niniejszym ustanawiają swoich przedstawicieli do realizacji niniejszej umowy w osobach:</w:t>
      </w:r>
    </w:p>
    <w:p w14:paraId="30384C68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  <w:sz w:val="20"/>
          <w:szCs w:val="20"/>
        </w:rPr>
      </w:pPr>
      <w:r>
        <w:rPr>
          <w:rFonts w:cs="ArialMT"/>
          <w:bCs/>
          <w:sz w:val="20"/>
          <w:szCs w:val="20"/>
        </w:rPr>
        <w:t>1.</w:t>
      </w:r>
      <w:r>
        <w:rPr>
          <w:rFonts w:cs="ArialMT"/>
          <w:bCs/>
          <w:sz w:val="20"/>
          <w:szCs w:val="20"/>
        </w:rPr>
        <w:tab/>
        <w:t>Ze strony Zamawiającego:</w:t>
      </w:r>
    </w:p>
    <w:p w14:paraId="7AD7F24B" w14:textId="77777777" w:rsidR="00EB0EC3" w:rsidRDefault="00000000">
      <w:pPr>
        <w:spacing w:after="0" w:line="240" w:lineRule="auto"/>
        <w:ind w:left="426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strona medyczna: Małgorzata Wojtaś, tel. 533 327 051, email: statystyka@rykiszpital.pl</w:t>
      </w:r>
    </w:p>
    <w:p w14:paraId="49771025" w14:textId="77777777" w:rsidR="00EB0EC3" w:rsidRDefault="00000000">
      <w:pPr>
        <w:spacing w:after="0" w:line="240" w:lineRule="auto"/>
        <w:ind w:left="426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strona organizacyjna: Dorota Belka, tel. 533 327 028, e-mail: sekretariat@rykiszpital.pl</w:t>
      </w:r>
    </w:p>
    <w:p w14:paraId="77B340AB" w14:textId="77777777" w:rsidR="00EB0EC3" w:rsidRDefault="00000000">
      <w:pPr>
        <w:spacing w:after="0" w:line="240" w:lineRule="auto"/>
        <w:ind w:left="426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 xml:space="preserve">c)    strona informatyczna: Hubert Stefanyszyn, tel. 792016314, e-mail: </w:t>
      </w:r>
      <w:hyperlink r:id="rId7">
        <w:r>
          <w:rPr>
            <w:rStyle w:val="Hipercze1"/>
            <w:rFonts w:cs="ArialMT"/>
            <w:bCs/>
          </w:rPr>
          <w:t>it@rykiszpital.pl</w:t>
        </w:r>
      </w:hyperlink>
    </w:p>
    <w:p w14:paraId="32C4C92C" w14:textId="77777777" w:rsidR="00EB0EC3" w:rsidRDefault="00000000">
      <w:pPr>
        <w:spacing w:after="0" w:line="240" w:lineRule="auto"/>
        <w:jc w:val="both"/>
        <w:rPr>
          <w:rFonts w:cs="ArialMT"/>
          <w:bCs/>
        </w:rPr>
      </w:pPr>
      <w:r>
        <w:rPr>
          <w:rFonts w:cs="ArialMT"/>
          <w:bCs/>
        </w:rPr>
        <w:t>2.   Ze strony Wykonawcy:</w:t>
      </w:r>
    </w:p>
    <w:p w14:paraId="426669F0" w14:textId="77777777" w:rsidR="00EB0EC3" w:rsidRDefault="00EB0EC3">
      <w:pPr>
        <w:spacing w:after="0" w:line="240" w:lineRule="auto"/>
        <w:jc w:val="both"/>
        <w:rPr>
          <w:rFonts w:ascii="Calibri" w:hAnsi="Calibri" w:cs="ArialMT"/>
          <w:bCs/>
        </w:rPr>
      </w:pPr>
    </w:p>
    <w:p w14:paraId="6DFAE491" w14:textId="77777777" w:rsidR="00EB0EC3" w:rsidRDefault="00000000">
      <w:pPr>
        <w:spacing w:after="0" w:line="240" w:lineRule="auto"/>
        <w:ind w:left="360"/>
        <w:jc w:val="both"/>
        <w:rPr>
          <w:rFonts w:cs="ArialMT"/>
          <w:b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 xml:space="preserve">strona medyczna, organizacyjna oraz informatyczna: :…………………………………………………………….. , </w:t>
      </w:r>
      <w:proofErr w:type="spellStart"/>
      <w:r>
        <w:rPr>
          <w:rFonts w:cs="ArialMT"/>
          <w:bCs/>
        </w:rPr>
        <w:t>tel</w:t>
      </w:r>
      <w:proofErr w:type="spellEnd"/>
      <w:r>
        <w:rPr>
          <w:rFonts w:cs="ArialMT"/>
          <w:bCs/>
        </w:rPr>
        <w:t>…………………………………………………………………………………….., email: …………………………………………………….</w:t>
      </w:r>
      <w:r>
        <w:rPr>
          <w:rFonts w:cs="ArialMT"/>
          <w:b/>
        </w:rPr>
        <w:br/>
      </w:r>
    </w:p>
    <w:p w14:paraId="4D1F7A59" w14:textId="77777777" w:rsidR="00EB0EC3" w:rsidRDefault="00EB0EC3">
      <w:pPr>
        <w:spacing w:after="0" w:line="276" w:lineRule="auto"/>
        <w:ind w:left="360"/>
        <w:jc w:val="center"/>
        <w:rPr>
          <w:rFonts w:cs="ArialMT"/>
          <w:b/>
        </w:rPr>
      </w:pPr>
    </w:p>
    <w:p w14:paraId="4BA582EC" w14:textId="77777777" w:rsidR="00EB0EC3" w:rsidRDefault="00000000">
      <w:pPr>
        <w:spacing w:after="0" w:line="276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§7</w:t>
      </w:r>
    </w:p>
    <w:p w14:paraId="279C625D" w14:textId="77777777" w:rsidR="00EB0EC3" w:rsidRDefault="00000000">
      <w:pPr>
        <w:spacing w:after="0" w:line="276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Kary umowne</w:t>
      </w:r>
    </w:p>
    <w:p w14:paraId="35766054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Zamawiający ma prawo naliczyć Wykonawcy kary umowne w przypadku:</w:t>
      </w:r>
    </w:p>
    <w:p w14:paraId="195A487D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1)</w:t>
      </w:r>
      <w:r>
        <w:rPr>
          <w:rFonts w:cs="ArialMT"/>
          <w:bCs/>
        </w:rPr>
        <w:tab/>
        <w:t>Odstąpienia od umowy przez Wykonawcę lub Zamawiającego z przyczyn leżących po stronie Wykonawcy, w wysokości 1 % wartości całkowitej netto umowy;</w:t>
      </w:r>
    </w:p>
    <w:p w14:paraId="379BB24F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lastRenderedPageBreak/>
        <w:t>2)</w:t>
      </w:r>
      <w:r>
        <w:rPr>
          <w:rFonts w:cs="ArialMT"/>
          <w:bCs/>
        </w:rPr>
        <w:tab/>
        <w:t>Nieterminowego wykonania opisu badań obrazowych i przekazania ich w drodze transmisji danych Wykonawca zobowiązuje się zapłacić Zamawiającemu karę w wysokości:</w:t>
      </w:r>
    </w:p>
    <w:p w14:paraId="6B1464CD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a)</w:t>
      </w:r>
      <w:r>
        <w:rPr>
          <w:rFonts w:cs="ArialMT"/>
          <w:bCs/>
        </w:rPr>
        <w:tab/>
        <w:t>w przypadku trybu „pilnego": 10 % wartości netto danego opisu, którego zwłoka dotyczy, za każdy stwierdzony przypadek,</w:t>
      </w:r>
    </w:p>
    <w:p w14:paraId="086C0017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b)</w:t>
      </w:r>
      <w:r>
        <w:rPr>
          <w:rFonts w:cs="ArialMT"/>
          <w:bCs/>
        </w:rPr>
        <w:tab/>
        <w:t>w przypadku trybu „planowego": 10 % wartości netto danego opisu, którego zwłoka dotyczy, za każdy stwierdzony przypadek.</w:t>
      </w:r>
    </w:p>
    <w:p w14:paraId="324C3053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Zamawiający może dochodzić odszkodowania przewyższającego wartość kar umownych na zasadach ogólnych określonych w przepisach Kodeksu cywilnego.</w:t>
      </w:r>
    </w:p>
    <w:p w14:paraId="2FE69BF2" w14:textId="77777777" w:rsidR="00EB0EC3" w:rsidRDefault="00000000">
      <w:pPr>
        <w:spacing w:after="0" w:line="240" w:lineRule="auto"/>
        <w:ind w:left="360" w:hanging="360"/>
        <w:jc w:val="both"/>
        <w:rPr>
          <w:rFonts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>Egzekwowanie kar może nastąpić poprzez potrącenie należności z faktury, bądź na wezwanie Zamawiającego, płatne w ciągu 14 dni od daty otrzymania noty obciążeniowej.</w:t>
      </w:r>
    </w:p>
    <w:p w14:paraId="3CF96ACE" w14:textId="77777777" w:rsidR="00EB0EC3" w:rsidRDefault="00EB0EC3">
      <w:pPr>
        <w:spacing w:after="0" w:line="240" w:lineRule="auto"/>
        <w:ind w:left="360" w:hanging="360"/>
        <w:jc w:val="both"/>
        <w:rPr>
          <w:rFonts w:cs="ArialMT"/>
          <w:bCs/>
        </w:rPr>
      </w:pPr>
    </w:p>
    <w:p w14:paraId="47833D26" w14:textId="77777777" w:rsidR="00EB0EC3" w:rsidRDefault="00EB0EC3">
      <w:pPr>
        <w:spacing w:after="0" w:line="276" w:lineRule="auto"/>
        <w:ind w:left="360" w:hanging="360"/>
        <w:jc w:val="both"/>
        <w:rPr>
          <w:rFonts w:ascii="Calibri" w:hAnsi="Calibri" w:cs="ArialMT"/>
          <w:bCs/>
        </w:rPr>
      </w:pPr>
    </w:p>
    <w:p w14:paraId="10CDAC41" w14:textId="77777777" w:rsidR="00EB0EC3" w:rsidRDefault="00000000">
      <w:pPr>
        <w:spacing w:after="0" w:line="276" w:lineRule="auto"/>
        <w:ind w:left="360"/>
        <w:jc w:val="center"/>
        <w:rPr>
          <w:b/>
          <w:bCs/>
        </w:rPr>
      </w:pPr>
      <w:r>
        <w:rPr>
          <w:rFonts w:cs="ArialMT"/>
          <w:b/>
          <w:bCs/>
        </w:rPr>
        <w:t>§8</w:t>
      </w:r>
    </w:p>
    <w:p w14:paraId="3D55FE19" w14:textId="77777777" w:rsidR="00EB0EC3" w:rsidRDefault="00000000">
      <w:pPr>
        <w:spacing w:after="0" w:line="276" w:lineRule="auto"/>
        <w:ind w:left="360"/>
        <w:jc w:val="center"/>
        <w:rPr>
          <w:b/>
          <w:bCs/>
        </w:rPr>
      </w:pPr>
      <w:r>
        <w:rPr>
          <w:rFonts w:cs="ArialMT"/>
          <w:b/>
          <w:bCs/>
        </w:rPr>
        <w:t>Rozwiązanie umowy</w:t>
      </w:r>
    </w:p>
    <w:p w14:paraId="2701DFAC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>Umowa może być wypowiedziana przez Zamawiającego ze skutkiem natychmiastowym w przypadku:</w:t>
      </w:r>
    </w:p>
    <w:p w14:paraId="0DEE941E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1)</w:t>
      </w:r>
      <w:r>
        <w:rPr>
          <w:rFonts w:cs="ArialMT"/>
          <w:bCs/>
        </w:rPr>
        <w:tab/>
        <w:t>Utraty przez Wykonawcę uprawnień koniecznych dla realizacji umowy;</w:t>
      </w:r>
    </w:p>
    <w:p w14:paraId="14B4F315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2)</w:t>
      </w:r>
      <w:r>
        <w:rPr>
          <w:rFonts w:cs="ArialMT"/>
          <w:bCs/>
        </w:rPr>
        <w:tab/>
        <w:t>Pięciokrotnego niedotrzymania terminu wykonania opisu badań.</w:t>
      </w:r>
    </w:p>
    <w:p w14:paraId="7CDE183C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Umowa może być wypowiedziana przez Wykonawcę ze skutkiem natychmiastowym w przypadku pozostawania Zamawiającego w zwłoce z zapłatą wynagrodzenia przez okres 30 dni.</w:t>
      </w:r>
    </w:p>
    <w:p w14:paraId="6F54AB0F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1E3342A1" w14:textId="77777777" w:rsidR="00EB0EC3" w:rsidRDefault="00000000">
      <w:pPr>
        <w:spacing w:after="0" w:line="276" w:lineRule="auto"/>
        <w:ind w:left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§9</w:t>
      </w:r>
    </w:p>
    <w:p w14:paraId="2F8FEEC9" w14:textId="77777777" w:rsidR="00EB0EC3" w:rsidRDefault="00000000">
      <w:pPr>
        <w:spacing w:after="0" w:line="276" w:lineRule="auto"/>
        <w:ind w:left="360" w:hanging="360"/>
        <w:jc w:val="center"/>
        <w:rPr>
          <w:rFonts w:ascii="Calibri" w:hAnsi="Calibri" w:cs="ArialMT"/>
          <w:b/>
        </w:rPr>
      </w:pPr>
      <w:r>
        <w:rPr>
          <w:rFonts w:cs="ArialMT"/>
          <w:b/>
        </w:rPr>
        <w:t>Postanowienia końcowe</w:t>
      </w:r>
    </w:p>
    <w:p w14:paraId="3FC855C2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1.</w:t>
      </w:r>
      <w:r>
        <w:rPr>
          <w:rFonts w:cs="ArialMT"/>
          <w:bCs/>
        </w:rPr>
        <w:tab/>
        <w:t xml:space="preserve">Strony mogą zmienić umowę pod warunkiem, że zmiana nie będzie niekorzystna dla Zamawiającego oraz, że nie spowoduje zmiany treści oferty, chyba że konieczność wprowadzenia zmian wyniknie z okoliczności, których nie można było przewidzieć w chwili zawarcia umowy. Wszelkie zmiany lub uzupełnienia niniejszej umowy i załączników wymagają formy </w:t>
      </w:r>
      <w:r>
        <w:rPr>
          <w:rFonts w:cs="ArialMT"/>
          <w:b/>
          <w:bCs/>
        </w:rPr>
        <w:t>pisemnego aneksu</w:t>
      </w:r>
      <w:r>
        <w:rPr>
          <w:rFonts w:cs="ArialMT"/>
          <w:bCs/>
        </w:rPr>
        <w:t xml:space="preserve">  pod rygorem nieważności.</w:t>
      </w:r>
    </w:p>
    <w:p w14:paraId="038ECAEC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2.</w:t>
      </w:r>
      <w:r>
        <w:rPr>
          <w:rFonts w:cs="ArialMT"/>
          <w:bCs/>
        </w:rPr>
        <w:tab/>
        <w:t>Strony mają obowiązek wzajemnego informowania o wszelkich zmianach statusu prawnego swojej firmy, a także o wszczęciu postępowania upadłościowego, układowego i likwidacyjnego.</w:t>
      </w:r>
    </w:p>
    <w:p w14:paraId="180B723D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3.</w:t>
      </w:r>
      <w:r>
        <w:rPr>
          <w:rFonts w:cs="ArialMT"/>
          <w:bCs/>
        </w:rPr>
        <w:tab/>
        <w:t xml:space="preserve">W sprawach nieuregulowanych niniejszą umową zastosowanie mają przepisy prawa powszechnie obowiązującego, w szczególności Kodeksu cywilnego.  </w:t>
      </w:r>
    </w:p>
    <w:p w14:paraId="0A2A51F9" w14:textId="77777777" w:rsidR="00EB0EC3" w:rsidRDefault="00000000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4.</w:t>
      </w:r>
      <w:r>
        <w:rPr>
          <w:rFonts w:cs="ArialMT"/>
          <w:bCs/>
        </w:rPr>
        <w:tab/>
        <w:t>Sądem właściwym miejscowo w sporach w przedmiocie niniejszej Umowy jest właściwy dla siedziby Zamawiającego</w:t>
      </w:r>
    </w:p>
    <w:p w14:paraId="14977FB2" w14:textId="77777777" w:rsidR="00EB0EC3" w:rsidRDefault="00000000">
      <w:pPr>
        <w:spacing w:after="0" w:line="240" w:lineRule="auto"/>
        <w:ind w:left="360" w:hanging="360"/>
        <w:jc w:val="both"/>
        <w:rPr>
          <w:rFonts w:cs="ArialMT"/>
          <w:bCs/>
        </w:rPr>
      </w:pPr>
      <w:r>
        <w:rPr>
          <w:rFonts w:cs="ArialMT"/>
          <w:bCs/>
        </w:rPr>
        <w:t>5.</w:t>
      </w:r>
      <w:r>
        <w:rPr>
          <w:rFonts w:cs="ArialMT"/>
          <w:bCs/>
        </w:rPr>
        <w:tab/>
        <w:t>Umowę sporządzono w 2 jednobrzmiących egzemplarzach, po jednej dla każdej ze stron.</w:t>
      </w:r>
      <w:r>
        <w:rPr>
          <w:rFonts w:cs="ArialMT"/>
          <w:bCs/>
        </w:rPr>
        <w:tab/>
      </w:r>
    </w:p>
    <w:p w14:paraId="130A9906" w14:textId="77777777" w:rsidR="00EB0EC3" w:rsidRDefault="00EB0EC3">
      <w:pPr>
        <w:spacing w:after="0" w:line="240" w:lineRule="auto"/>
        <w:ind w:left="360" w:hanging="360"/>
        <w:jc w:val="both"/>
        <w:rPr>
          <w:rFonts w:ascii="Calibri" w:hAnsi="Calibri" w:cs="ArialMT"/>
          <w:bCs/>
        </w:rPr>
      </w:pPr>
    </w:p>
    <w:p w14:paraId="189D27FD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6013E036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Zamawiający</w:t>
      </w:r>
      <w:r>
        <w:rPr>
          <w:rFonts w:cs="ArialMT"/>
          <w:bCs/>
        </w:rPr>
        <w:tab/>
      </w:r>
      <w:r>
        <w:rPr>
          <w:rFonts w:cs="ArialMT"/>
          <w:bCs/>
        </w:rPr>
        <w:tab/>
      </w:r>
      <w:r>
        <w:rPr>
          <w:rFonts w:cs="ArialMT"/>
          <w:bCs/>
        </w:rPr>
        <w:tab/>
      </w:r>
      <w:r>
        <w:rPr>
          <w:rFonts w:cs="ArialMT"/>
          <w:bCs/>
        </w:rPr>
        <w:tab/>
      </w:r>
      <w:r>
        <w:rPr>
          <w:rFonts w:cs="ArialMT"/>
          <w:bCs/>
        </w:rPr>
        <w:tab/>
      </w:r>
      <w:r>
        <w:rPr>
          <w:rFonts w:cs="ArialMT"/>
          <w:bCs/>
        </w:rPr>
        <w:tab/>
      </w:r>
      <w:r>
        <w:rPr>
          <w:rFonts w:cs="ArialMT"/>
          <w:bCs/>
        </w:rPr>
        <w:tab/>
      </w:r>
      <w:r>
        <w:rPr>
          <w:rFonts w:cs="ArialMT"/>
          <w:bCs/>
        </w:rPr>
        <w:tab/>
        <w:t>Wykonawca</w:t>
      </w:r>
    </w:p>
    <w:p w14:paraId="758D6682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4CA282D6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11821E17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47C923BC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0A6CB2CD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07140B3D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26FFCF72" w14:textId="77777777" w:rsidR="00EB0EC3" w:rsidRDefault="00EB0EC3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</w:p>
    <w:p w14:paraId="3EC6094D" w14:textId="77777777" w:rsidR="00EB0EC3" w:rsidRDefault="00EB0EC3">
      <w:pPr>
        <w:spacing w:after="0" w:line="240" w:lineRule="auto"/>
        <w:ind w:left="360"/>
        <w:jc w:val="both"/>
        <w:rPr>
          <w:rFonts w:cs="ArialMT"/>
          <w:bCs/>
        </w:rPr>
      </w:pPr>
    </w:p>
    <w:p w14:paraId="4E5FB45A" w14:textId="77777777" w:rsidR="00EB0EC3" w:rsidRDefault="00EB0EC3">
      <w:pPr>
        <w:spacing w:after="0" w:line="240" w:lineRule="auto"/>
        <w:ind w:left="360"/>
        <w:jc w:val="both"/>
        <w:rPr>
          <w:rFonts w:cs="ArialMT"/>
          <w:bCs/>
        </w:rPr>
      </w:pPr>
    </w:p>
    <w:p w14:paraId="4896B151" w14:textId="77777777" w:rsidR="00EB0EC3" w:rsidRDefault="00EB0EC3">
      <w:pPr>
        <w:spacing w:after="0" w:line="240" w:lineRule="auto"/>
        <w:ind w:left="360"/>
        <w:jc w:val="both"/>
        <w:rPr>
          <w:rFonts w:cs="ArialMT"/>
          <w:bCs/>
        </w:rPr>
      </w:pPr>
    </w:p>
    <w:p w14:paraId="581D5B59" w14:textId="77777777" w:rsidR="00EB0EC3" w:rsidRDefault="00EB0EC3">
      <w:pPr>
        <w:spacing w:after="0" w:line="240" w:lineRule="auto"/>
        <w:ind w:left="360"/>
        <w:jc w:val="both"/>
        <w:rPr>
          <w:rFonts w:cs="ArialMT"/>
          <w:bCs/>
        </w:rPr>
      </w:pPr>
    </w:p>
    <w:p w14:paraId="794646E3" w14:textId="77777777" w:rsidR="00EB0EC3" w:rsidRDefault="00EB0EC3">
      <w:pPr>
        <w:spacing w:after="0" w:line="240" w:lineRule="auto"/>
        <w:ind w:left="360"/>
        <w:jc w:val="both"/>
        <w:rPr>
          <w:rFonts w:cs="ArialMT"/>
          <w:bCs/>
        </w:rPr>
      </w:pPr>
    </w:p>
    <w:p w14:paraId="181A5F57" w14:textId="77777777" w:rsidR="00EB0EC3" w:rsidRDefault="00000000">
      <w:pPr>
        <w:spacing w:after="0" w:line="240" w:lineRule="auto"/>
        <w:ind w:left="360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Załączniki:</w:t>
      </w:r>
    </w:p>
    <w:p w14:paraId="46C83D3C" w14:textId="77777777" w:rsidR="00EB0EC3" w:rsidRDefault="00000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ArialMT"/>
          <w:bCs/>
        </w:rPr>
      </w:pPr>
      <w:r>
        <w:rPr>
          <w:rFonts w:cs="ArialMT"/>
          <w:bCs/>
        </w:rPr>
        <w:t>Formularz ofertowy</w:t>
      </w:r>
    </w:p>
    <w:p w14:paraId="0AE1FC38" w14:textId="77777777" w:rsidR="00EB0EC3" w:rsidRDefault="00000000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rPr>
          <w:rFonts w:cs="ArialMT"/>
          <w:bCs/>
        </w:rPr>
        <w:t>Oświadczenie Wykonawcy</w:t>
      </w:r>
    </w:p>
    <w:sectPr w:rsidR="00EB0EC3">
      <w:footerReference w:type="default" r:id="rId8"/>
      <w:headerReference w:type="first" r:id="rId9"/>
      <w:footerReference w:type="first" r:id="rId10"/>
      <w:pgSz w:w="11906" w:h="16838"/>
      <w:pgMar w:top="284" w:right="1133" w:bottom="340" w:left="1417" w:header="567" w:footer="283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1082" w14:textId="77777777" w:rsidR="0053426B" w:rsidRDefault="0053426B">
      <w:pPr>
        <w:spacing w:after="0" w:line="240" w:lineRule="auto"/>
      </w:pPr>
      <w:r>
        <w:separator/>
      </w:r>
    </w:p>
  </w:endnote>
  <w:endnote w:type="continuationSeparator" w:id="0">
    <w:p w14:paraId="5D3EBB30" w14:textId="77777777" w:rsidR="0053426B" w:rsidRDefault="0053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032F" w14:textId="77777777" w:rsidR="00EB0EC3" w:rsidRDefault="00EB0EC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53932BCB" w14:textId="77777777" w:rsidR="00EB0EC3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5003DF31" w14:textId="77777777" w:rsidR="00EB0EC3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3F96297A" w14:textId="77777777" w:rsidR="00EB0EC3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EC1FC84" w14:textId="77777777" w:rsidR="00EB0EC3" w:rsidRDefault="00EB0EC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30153EE" w14:textId="77777777" w:rsidR="00EB0EC3" w:rsidRDefault="0000000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890548735"/>
      <w:docPartObj>
        <w:docPartGallery w:val="Page Numbers (Bottom of Page)"/>
        <w:docPartUnique/>
      </w:docPartObj>
    </w:sdtPr>
    <w:sdtContent>
      <w:p w14:paraId="14FDB498" w14:textId="77777777" w:rsidR="00EB0EC3" w:rsidRDefault="00000000">
        <w:pPr>
          <w:pStyle w:val="Stopka"/>
          <w:jc w:val="right"/>
          <w:rPr>
            <w:color w:val="27779C"/>
          </w:rPr>
        </w:pPr>
        <w:r>
          <w:rPr>
            <w:color w:val="27779C"/>
          </w:rPr>
          <w:fldChar w:fldCharType="begin"/>
        </w:r>
        <w:r>
          <w:rPr>
            <w:color w:val="27779C"/>
          </w:rPr>
          <w:instrText xml:space="preserve"> PAGE </w:instrText>
        </w:r>
        <w:r>
          <w:rPr>
            <w:color w:val="27779C"/>
          </w:rPr>
          <w:fldChar w:fldCharType="separate"/>
        </w:r>
        <w:r>
          <w:rPr>
            <w:color w:val="27779C"/>
          </w:rPr>
          <w:t>7</w:t>
        </w:r>
        <w:r>
          <w:rPr>
            <w:color w:val="27779C"/>
          </w:rPr>
          <w:fldChar w:fldCharType="end"/>
        </w:r>
      </w:p>
      <w:p w14:paraId="6405EAAE" w14:textId="77777777" w:rsidR="00EB0EC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570F" w14:textId="77777777" w:rsidR="00EB0EC3" w:rsidRDefault="00EB0EC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3BA8D4" w14:textId="77777777" w:rsidR="00EB0EC3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2CC88058" w14:textId="77777777" w:rsidR="00EB0EC3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tel. centrala: 81 307 81 00, tel. sekretariat: 533 327 028, e-mail: sekretariat@rykiszpital.pl</w:t>
    </w:r>
  </w:p>
  <w:p w14:paraId="22F073B5" w14:textId="77777777" w:rsidR="00EB0EC3" w:rsidRDefault="00000000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93A205" w14:textId="77777777" w:rsidR="00EB0EC3" w:rsidRDefault="00EB0EC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23BB8DA8" w14:textId="77777777" w:rsidR="00EB0EC3" w:rsidRDefault="00000000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6D3638F9" w14:textId="77777777" w:rsidR="00EB0EC3" w:rsidRDefault="00EB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468F" w14:textId="77777777" w:rsidR="0053426B" w:rsidRDefault="0053426B">
      <w:pPr>
        <w:spacing w:after="0" w:line="240" w:lineRule="auto"/>
      </w:pPr>
      <w:r>
        <w:separator/>
      </w:r>
    </w:p>
  </w:footnote>
  <w:footnote w:type="continuationSeparator" w:id="0">
    <w:p w14:paraId="4232345C" w14:textId="77777777" w:rsidR="0053426B" w:rsidRDefault="0053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FF23" w14:textId="77777777" w:rsidR="00EB0EC3" w:rsidRDefault="00000000">
    <w:pPr>
      <w:pStyle w:val="Nagwek"/>
      <w:jc w:val="center"/>
    </w:pPr>
    <w:r>
      <w:rPr>
        <w:noProof/>
      </w:rPr>
      <w:drawing>
        <wp:inline distT="0" distB="0" distL="0" distR="0" wp14:anchorId="4388A00B" wp14:editId="6B709A96">
          <wp:extent cx="5760720" cy="615950"/>
          <wp:effectExtent l="0" t="0" r="0" b="0"/>
          <wp:docPr id="3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9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D83"/>
    <w:multiLevelType w:val="multilevel"/>
    <w:tmpl w:val="797E5A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505EF"/>
    <w:multiLevelType w:val="multilevel"/>
    <w:tmpl w:val="8842CC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317677"/>
    <w:multiLevelType w:val="multilevel"/>
    <w:tmpl w:val="2F5E9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147250"/>
    <w:multiLevelType w:val="multilevel"/>
    <w:tmpl w:val="73424778"/>
    <w:lvl w:ilvl="0">
      <w:start w:val="1"/>
      <w:numFmt w:val="decimal"/>
      <w:lvlText w:val="%1)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4" w15:restartNumberingAfterBreak="0">
    <w:nsid w:val="1C551812"/>
    <w:multiLevelType w:val="multilevel"/>
    <w:tmpl w:val="61A431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9E2D0A"/>
    <w:multiLevelType w:val="multilevel"/>
    <w:tmpl w:val="2E4EC6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CA33297"/>
    <w:multiLevelType w:val="multilevel"/>
    <w:tmpl w:val="F7B6878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3697009"/>
    <w:multiLevelType w:val="multilevel"/>
    <w:tmpl w:val="99C48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8473348"/>
    <w:multiLevelType w:val="multilevel"/>
    <w:tmpl w:val="289074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584CA1"/>
    <w:multiLevelType w:val="multilevel"/>
    <w:tmpl w:val="F7FAD1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DB101DB"/>
    <w:multiLevelType w:val="multilevel"/>
    <w:tmpl w:val="C17A07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1" w15:restartNumberingAfterBreak="0">
    <w:nsid w:val="4B1E7A06"/>
    <w:multiLevelType w:val="multilevel"/>
    <w:tmpl w:val="188652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2F65F16"/>
    <w:multiLevelType w:val="multilevel"/>
    <w:tmpl w:val="46ACA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DBA650C"/>
    <w:multiLevelType w:val="multilevel"/>
    <w:tmpl w:val="87706F3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0126AD1"/>
    <w:multiLevelType w:val="multilevel"/>
    <w:tmpl w:val="35AA0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1720532">
    <w:abstractNumId w:val="12"/>
  </w:num>
  <w:num w:numId="2" w16cid:durableId="2023772749">
    <w:abstractNumId w:val="11"/>
  </w:num>
  <w:num w:numId="3" w16cid:durableId="1012487781">
    <w:abstractNumId w:val="2"/>
  </w:num>
  <w:num w:numId="4" w16cid:durableId="997221782">
    <w:abstractNumId w:val="7"/>
  </w:num>
  <w:num w:numId="5" w16cid:durableId="1883516518">
    <w:abstractNumId w:val="6"/>
  </w:num>
  <w:num w:numId="6" w16cid:durableId="2038919092">
    <w:abstractNumId w:val="5"/>
  </w:num>
  <w:num w:numId="7" w16cid:durableId="1321810042">
    <w:abstractNumId w:val="8"/>
  </w:num>
  <w:num w:numId="8" w16cid:durableId="1732339388">
    <w:abstractNumId w:val="1"/>
  </w:num>
  <w:num w:numId="9" w16cid:durableId="2001346888">
    <w:abstractNumId w:val="13"/>
  </w:num>
  <w:num w:numId="10" w16cid:durableId="999693660">
    <w:abstractNumId w:val="0"/>
  </w:num>
  <w:num w:numId="11" w16cid:durableId="729618688">
    <w:abstractNumId w:val="9"/>
  </w:num>
  <w:num w:numId="12" w16cid:durableId="517740507">
    <w:abstractNumId w:val="4"/>
  </w:num>
  <w:num w:numId="13" w16cid:durableId="1791435642">
    <w:abstractNumId w:val="3"/>
  </w:num>
  <w:num w:numId="14" w16cid:durableId="52319007">
    <w:abstractNumId w:val="10"/>
  </w:num>
  <w:num w:numId="15" w16cid:durableId="3951285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C3"/>
    <w:rsid w:val="0053426B"/>
    <w:rsid w:val="009F02A3"/>
    <w:rsid w:val="00E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CAAC"/>
  <w15:docId w15:val="{94D0EC63-6D48-4870-85A0-F0C4996C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customStyle="1" w:styleId="Hipercze1">
    <w:name w:val="Hiperłącze1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4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E7414"/>
    <w:rPr>
      <w:rFonts w:ascii="Calibri" w:hAnsi="Calibri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A0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story-modalversionscontenticons">
    <w:name w:val="history-modal__versions__content__icons"/>
    <w:basedOn w:val="Domylnaczcionkaakapitu"/>
    <w:qFormat/>
    <w:rsid w:val="005B4BA9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B4BA9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rsid w:val="00256D93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qFormat/>
    <w:rsid w:val="00B3752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B436A"/>
    <w:pPr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35E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E7414"/>
    <w:pPr>
      <w:spacing w:after="0" w:line="240" w:lineRule="auto"/>
    </w:pPr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A0DC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256D93"/>
    <w:pPr>
      <w:widowControl w:val="0"/>
      <w:shd w:val="clear" w:color="auto" w:fill="FFFFFF"/>
      <w:spacing w:before="540" w:after="0" w:line="508" w:lineRule="exact"/>
      <w:ind w:hanging="420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100">
    <w:name w:val="Tekst treści (10)"/>
    <w:basedOn w:val="Normalny"/>
    <w:link w:val="Teksttreci10"/>
    <w:qFormat/>
    <w:rsid w:val="00B3752C"/>
    <w:pPr>
      <w:widowControl w:val="0"/>
      <w:shd w:val="clear" w:color="auto" w:fill="FFFFFF"/>
      <w:spacing w:after="0" w:line="306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2252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Sekretariat Sekretariat</cp:lastModifiedBy>
  <cp:revision>59</cp:revision>
  <cp:lastPrinted>2021-09-07T11:24:00Z</cp:lastPrinted>
  <dcterms:created xsi:type="dcterms:W3CDTF">2021-10-14T12:40:00Z</dcterms:created>
  <dcterms:modified xsi:type="dcterms:W3CDTF">2023-01-12T06:47:00Z</dcterms:modified>
  <dc:language>pl-PL</dc:language>
</cp:coreProperties>
</file>