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F93C" w14:textId="77777777" w:rsidR="009D1D94" w:rsidRDefault="009D1D94" w:rsidP="009D1D94">
      <w:pPr>
        <w:rPr>
          <w:rFonts w:cs="Arial"/>
          <w:b/>
        </w:rPr>
      </w:pPr>
      <w:bookmarkStart w:id="0" w:name="_Hlk78971524"/>
      <w:r>
        <w:rPr>
          <w:rFonts w:cs="Arial"/>
          <w:b/>
        </w:rPr>
        <w:t>ZO/SZP/18/2023</w:t>
      </w:r>
      <w:bookmarkEnd w:id="0"/>
    </w:p>
    <w:p w14:paraId="2D1FC27C" w14:textId="70DAB830" w:rsidR="00350E32" w:rsidRDefault="009D1D94">
      <w:r>
        <w:t>Załącznik nr 2</w:t>
      </w:r>
    </w:p>
    <w:p w14:paraId="39276E24" w14:textId="0D7C1A89" w:rsidR="009479A0" w:rsidRDefault="009479A0">
      <w:r>
        <w:t>Wykaz asortymentowo cenowy</w:t>
      </w:r>
      <w:r w:rsidR="009D1D94">
        <w:t xml:space="preserve"> </w:t>
      </w:r>
    </w:p>
    <w:tbl>
      <w:tblPr>
        <w:tblW w:w="155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09"/>
        <w:gridCol w:w="3315"/>
        <w:gridCol w:w="960"/>
        <w:gridCol w:w="805"/>
        <w:gridCol w:w="1586"/>
        <w:gridCol w:w="1407"/>
        <w:gridCol w:w="691"/>
        <w:gridCol w:w="1501"/>
        <w:gridCol w:w="1761"/>
      </w:tblGrid>
      <w:tr w:rsidR="009479A0" w:rsidRPr="000C4D8C" w14:paraId="5D76DAFD" w14:textId="77777777" w:rsidTr="00350E32">
        <w:trPr>
          <w:trHeight w:val="892"/>
        </w:trPr>
        <w:tc>
          <w:tcPr>
            <w:tcW w:w="535" w:type="dxa"/>
            <w:shd w:val="clear" w:color="auto" w:fill="C0C0C0"/>
            <w:vAlign w:val="center"/>
            <w:hideMark/>
          </w:tcPr>
          <w:p w14:paraId="634ECF24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L.p.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616D76DC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Nazwa towaru</w:t>
            </w:r>
          </w:p>
        </w:tc>
        <w:tc>
          <w:tcPr>
            <w:tcW w:w="3315" w:type="dxa"/>
            <w:shd w:val="clear" w:color="auto" w:fill="C0C0C0"/>
          </w:tcPr>
          <w:p w14:paraId="3F75CD82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</w:p>
          <w:p w14:paraId="2559CA2C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Opis</w:t>
            </w:r>
          </w:p>
        </w:tc>
        <w:tc>
          <w:tcPr>
            <w:tcW w:w="1765" w:type="dxa"/>
            <w:gridSpan w:val="2"/>
            <w:shd w:val="clear" w:color="auto" w:fill="C0C0C0"/>
            <w:vAlign w:val="center"/>
            <w:hideMark/>
          </w:tcPr>
          <w:p w14:paraId="00ADBA94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Ilość</w:t>
            </w:r>
          </w:p>
        </w:tc>
        <w:tc>
          <w:tcPr>
            <w:tcW w:w="1586" w:type="dxa"/>
            <w:shd w:val="clear" w:color="auto" w:fill="C0C0C0"/>
            <w:vAlign w:val="center"/>
            <w:hideMark/>
          </w:tcPr>
          <w:p w14:paraId="23DB62E9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Cena jednostkowa netto </w:t>
            </w:r>
          </w:p>
        </w:tc>
        <w:tc>
          <w:tcPr>
            <w:tcW w:w="1407" w:type="dxa"/>
            <w:shd w:val="clear" w:color="auto" w:fill="C0C0C0"/>
            <w:vAlign w:val="center"/>
            <w:hideMark/>
          </w:tcPr>
          <w:p w14:paraId="326E3F64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Cena jednostkowa brutto </w:t>
            </w:r>
          </w:p>
        </w:tc>
        <w:tc>
          <w:tcPr>
            <w:tcW w:w="691" w:type="dxa"/>
            <w:shd w:val="clear" w:color="auto" w:fill="C0C0C0"/>
            <w:vAlign w:val="center"/>
            <w:hideMark/>
          </w:tcPr>
          <w:p w14:paraId="4A82ADE4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VAT w %</w:t>
            </w:r>
          </w:p>
        </w:tc>
        <w:tc>
          <w:tcPr>
            <w:tcW w:w="1501" w:type="dxa"/>
            <w:shd w:val="clear" w:color="auto" w:fill="C0C0C0"/>
            <w:hideMark/>
          </w:tcPr>
          <w:p w14:paraId="1255DBC2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Wartość netto </w:t>
            </w:r>
          </w:p>
        </w:tc>
        <w:tc>
          <w:tcPr>
            <w:tcW w:w="1761" w:type="dxa"/>
            <w:shd w:val="clear" w:color="auto" w:fill="C0C0C0"/>
            <w:hideMark/>
          </w:tcPr>
          <w:p w14:paraId="02DC6E0F" w14:textId="77777777" w:rsidR="009479A0" w:rsidRPr="000C4D8C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Wartość brutto </w:t>
            </w:r>
          </w:p>
        </w:tc>
      </w:tr>
      <w:tr w:rsidR="009479A0" w:rsidRPr="000C4D8C" w14:paraId="07769258" w14:textId="77777777" w:rsidTr="00350E32">
        <w:trPr>
          <w:trHeight w:val="8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33BBF5D4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8F4C" w14:textId="77777777" w:rsidR="009479A0" w:rsidRDefault="009479A0" w:rsidP="005D7084">
            <w:pPr>
              <w:spacing w:after="0" w:line="240" w:lineRule="auto"/>
            </w:pPr>
            <w:r>
              <w:t>Stojak na papier krepowy do pakowania zestawów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22D0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Wózek do przewożenia arkuszy papieru 1 szt.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454FC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612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0104" w14:textId="1D1ED13D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E44C" w14:textId="674A0140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1C64" w14:textId="2D927973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E7A4" w14:textId="3E285D5C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6B14" w14:textId="3674E956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79A0" w:rsidRPr="000C4D8C" w14:paraId="00B88E27" w14:textId="77777777" w:rsidTr="00350E32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6A9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902E" w14:textId="77777777" w:rsidR="009479A0" w:rsidRDefault="009479A0" w:rsidP="005D7084">
            <w:pPr>
              <w:spacing w:after="0" w:line="240" w:lineRule="auto"/>
            </w:pPr>
            <w:r>
              <w:t xml:space="preserve">Stolik do materiałów medycznych i instrumentów chirurgicznych z dwoma pojemnikami (jeden z pokrywą) nr kat. 2-017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602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Stolik do materiałów medycznych i instrumentów chirurgicznych z dwoma pojemnikami (jeden z pokrywą) nr kat. 2-017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57A4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B0B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F53D" w14:textId="3DA29E72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2BF" w14:textId="582925F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2E34" w14:textId="74436290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268" w14:textId="3EE1B757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E0BD" w14:textId="424DD49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79A0" w:rsidRPr="000C4D8C" w14:paraId="4A6C22E5" w14:textId="77777777" w:rsidTr="00350E32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954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6F7" w14:textId="77777777" w:rsidR="009479A0" w:rsidRDefault="009479A0" w:rsidP="005D7084">
            <w:pPr>
              <w:spacing w:after="0" w:line="240" w:lineRule="auto"/>
            </w:pPr>
            <w:r>
              <w:t>Regał metalowy na materiały żrące i dezynfekcji - szer. 1,2 m x 2,5 m, gł. max 60 cm nr kat. 2-123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EA07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Regał metalowy na materiały żrące i dezynfekcji - szer. 1,2 m x 2,5 m, gł. max 60 cm nr kat. 2-123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19A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F097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9D0F" w14:textId="11608470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17E0" w14:textId="2474013F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B488" w14:textId="2DD6CC9A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C2C" w14:textId="3868F6F4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ADC" w14:textId="22A53EDA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79A0" w:rsidRPr="000C4D8C" w14:paraId="62F5DA7F" w14:textId="77777777" w:rsidTr="00350E32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77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5C4" w14:textId="77777777" w:rsidR="009479A0" w:rsidRDefault="009479A0" w:rsidP="005D7084">
            <w:pPr>
              <w:spacing w:after="0" w:line="240" w:lineRule="auto"/>
            </w:pPr>
            <w:r>
              <w:t>Zestaw regałów i szaf ze stali nierdzewnej 1.4301 (304) - wymiary powierzchni ściany max. 6,8m x 2,5m, gł. max. 60 cm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A942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Zestaw regałów i szaf ze stali nierdzewnej 1.4301 (304) - wymiary powierzchni ściany max. 6,8m x 2,5m, gł. max. 60 cm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6A3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1701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4865" w14:textId="754ABB43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2C07" w14:textId="460CD4C1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BA25" w14:textId="150042BC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00B9" w14:textId="38C5BD6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69C" w14:textId="3EC57928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79A0" w:rsidRPr="000C4D8C" w14:paraId="433D7FB1" w14:textId="77777777" w:rsidTr="00350E32">
        <w:trPr>
          <w:trHeight w:val="857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C3373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92E" w14:textId="77777777" w:rsidR="009479A0" w:rsidRDefault="009479A0" w:rsidP="005D7084">
            <w:pPr>
              <w:spacing w:after="0" w:line="240" w:lineRule="auto"/>
            </w:pPr>
            <w:r>
              <w:t>Stolik duży narzędziowy nr kat. 2-202-4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83E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Stolik opatrunkowy 2-202-4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684A6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AC6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027" w14:textId="300D82B7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CAE" w14:textId="5B8C4A5C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6A5D" w14:textId="6C1E255D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B85" w14:textId="27C92F0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DD2" w14:textId="4EFF00A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79A0" w:rsidRPr="000C4D8C" w14:paraId="1FECBDF5" w14:textId="77777777" w:rsidTr="00350E32">
        <w:trPr>
          <w:trHeight w:val="8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95893A0" w14:textId="77777777" w:rsidR="009479A0" w:rsidRDefault="009479A0" w:rsidP="005D7084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4314C" w14:textId="77777777" w:rsidR="009479A0" w:rsidRDefault="009479A0" w:rsidP="005D7084">
            <w:pPr>
              <w:spacing w:after="0" w:line="240" w:lineRule="auto"/>
            </w:pPr>
            <w:r>
              <w:t>Stolik Mayo z regulacją wysokości nr kat. 2-001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41815" w14:textId="77777777" w:rsidR="009479A0" w:rsidRPr="00FC211B" w:rsidRDefault="009479A0" w:rsidP="005D7084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Stolik Mayo z regulacją wysokości nr kat. 2-001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CD7E9" w14:textId="77777777" w:rsidR="009479A0" w:rsidRPr="0095692E" w:rsidRDefault="009479A0" w:rsidP="005D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5692E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3F045" w14:textId="77777777" w:rsidR="009479A0" w:rsidRPr="0095692E" w:rsidRDefault="009479A0" w:rsidP="005D708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692E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54CC0" w14:textId="40B2A537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E38BE" w14:textId="7C7F74D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3A671" w14:textId="60A38703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51997" w14:textId="22779533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375D8" w14:textId="115C7169" w:rsidR="009479A0" w:rsidRPr="006A39DB" w:rsidRDefault="009479A0" w:rsidP="005D7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50E32" w:rsidRPr="000C4D8C" w14:paraId="314D99C8" w14:textId="77777777" w:rsidTr="00350E32">
        <w:trPr>
          <w:trHeight w:val="857"/>
        </w:trPr>
        <w:tc>
          <w:tcPr>
            <w:tcW w:w="12308" w:type="dxa"/>
            <w:gridSpan w:val="8"/>
            <w:tcBorders>
              <w:top w:val="single" w:sz="4" w:space="0" w:color="auto"/>
            </w:tcBorders>
          </w:tcPr>
          <w:p w14:paraId="1A32369E" w14:textId="77777777" w:rsidR="00350E32" w:rsidRPr="00A636D8" w:rsidRDefault="00350E32" w:rsidP="005D7084">
            <w:pPr>
              <w:jc w:val="center"/>
              <w:rPr>
                <w:b/>
                <w:bCs/>
                <w:sz w:val="20"/>
                <w:szCs w:val="20"/>
              </w:rPr>
            </w:pPr>
            <w:r w:rsidRPr="00A636D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61C53" w14:textId="5B96D184" w:rsidR="00350E32" w:rsidRPr="00B70283" w:rsidRDefault="00350E32" w:rsidP="005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95639" w14:textId="2078F68A" w:rsidR="00350E32" w:rsidRPr="00B70283" w:rsidRDefault="00350E32" w:rsidP="005D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40917F" w14:textId="77777777" w:rsidR="00350E32" w:rsidRDefault="00350E32" w:rsidP="00350E32">
      <w:pPr>
        <w:spacing w:line="240" w:lineRule="auto"/>
      </w:pPr>
    </w:p>
    <w:sectPr w:rsidR="00350E32" w:rsidSect="00350E3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33"/>
    <w:rsid w:val="00350E32"/>
    <w:rsid w:val="004C7851"/>
    <w:rsid w:val="00587C33"/>
    <w:rsid w:val="009479A0"/>
    <w:rsid w:val="009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85B1"/>
  <w15:chartTrackingRefBased/>
  <w15:docId w15:val="{C64398CA-2198-42AE-8066-0D2167C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3</cp:revision>
  <dcterms:created xsi:type="dcterms:W3CDTF">2023-10-23T06:00:00Z</dcterms:created>
  <dcterms:modified xsi:type="dcterms:W3CDTF">2023-10-23T06:49:00Z</dcterms:modified>
</cp:coreProperties>
</file>